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2C5" w:rsidRPr="001C7127" w:rsidRDefault="00AE33AA" w:rsidP="00AE33AA">
      <w:pPr>
        <w:autoSpaceDE w:val="0"/>
        <w:autoSpaceDN w:val="0"/>
        <w:adjustRightInd w:val="0"/>
        <w:jc w:val="right"/>
        <w:rPr>
          <w:rFonts w:ascii="Times New Roman" w:eastAsia="TimesNewRomanPSMT-Identity-H" w:hAnsi="Times New Roman" w:cs="Times New Roman"/>
          <w:color w:val="000000" w:themeColor="text1"/>
          <w:kern w:val="0"/>
          <w:szCs w:val="21"/>
        </w:rPr>
      </w:pPr>
      <w:r w:rsidRPr="001C7127">
        <w:rPr>
          <w:rFonts w:ascii="Times New Roman" w:hAnsi="Times New Roman" w:cs="Times New Roman"/>
          <w:noProof/>
          <w:color w:val="000000" w:themeColor="text1"/>
        </w:rPr>
        <w:drawing>
          <wp:inline distT="0" distB="0" distL="0" distR="0" wp14:anchorId="43E6E11C" wp14:editId="0B56BC34">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AE33AA" w:rsidRPr="001C7127" w:rsidRDefault="00AE33AA" w:rsidP="00AE33AA">
      <w:pPr>
        <w:jc w:val="distribute"/>
        <w:rPr>
          <w:rFonts w:ascii="Times New Roman" w:hAnsi="Times New Roman" w:cs="Times New Roman"/>
          <w:color w:val="000000" w:themeColor="text1"/>
          <w:spacing w:val="40"/>
          <w:w w:val="150"/>
          <w:kern w:val="10"/>
          <w:sz w:val="36"/>
          <w:szCs w:val="36"/>
        </w:rPr>
      </w:pPr>
      <w:r w:rsidRPr="001C7127">
        <w:rPr>
          <w:rFonts w:ascii="Times New Roman" w:hAnsi="Times New Roman" w:cs="Times New Roman"/>
          <w:color w:val="000000" w:themeColor="text1"/>
          <w:spacing w:val="40"/>
          <w:w w:val="150"/>
          <w:kern w:val="10"/>
          <w:sz w:val="36"/>
          <w:szCs w:val="36"/>
        </w:rPr>
        <w:t>中国制冷空调工业协会标准</w:t>
      </w:r>
    </w:p>
    <w:p w:rsidR="00AE33AA" w:rsidRPr="001C7127" w:rsidRDefault="00AE33AA" w:rsidP="00AE33AA">
      <w:pPr>
        <w:rPr>
          <w:rFonts w:ascii="Times New Roman" w:hAnsi="Times New Roman" w:cs="Times New Roman"/>
          <w:color w:val="000000" w:themeColor="text1"/>
        </w:rPr>
      </w:pPr>
    </w:p>
    <w:p w:rsidR="00AE33AA" w:rsidRPr="001C7127" w:rsidRDefault="00AE33AA" w:rsidP="00AE33AA">
      <w:pPr>
        <w:jc w:val="right"/>
        <w:rPr>
          <w:rFonts w:ascii="Times New Roman" w:hAnsi="Times New Roman" w:cs="Times New Roman"/>
          <w:color w:val="000000" w:themeColor="text1"/>
          <w:sz w:val="28"/>
          <w:szCs w:val="28"/>
        </w:rPr>
      </w:pPr>
      <w:r w:rsidRPr="001C7127">
        <w:rPr>
          <w:rFonts w:ascii="Times New Roman" w:hAnsi="Times New Roman" w:cs="Times New Roman"/>
          <w:color w:val="000000" w:themeColor="text1"/>
          <w:sz w:val="28"/>
          <w:szCs w:val="28"/>
        </w:rPr>
        <w:t>T/CRAA</w:t>
      </w:r>
      <w:r w:rsidR="001C7127">
        <w:rPr>
          <w:rFonts w:ascii="Times New Roman" w:hAnsi="Times New Roman" w:cs="Times New Roman" w:hint="eastAsia"/>
          <w:color w:val="000000" w:themeColor="text1"/>
          <w:sz w:val="28"/>
          <w:szCs w:val="28"/>
        </w:rPr>
        <w:t xml:space="preserve"> </w:t>
      </w:r>
      <w:r w:rsidRPr="001C7127">
        <w:rPr>
          <w:rFonts w:ascii="Times New Roman" w:hAnsi="Times New Roman" w:cs="Times New Roman"/>
          <w:color w:val="000000" w:themeColor="text1"/>
          <w:sz w:val="28"/>
          <w:szCs w:val="28"/>
        </w:rPr>
        <w:t>XXX—20XX</w:t>
      </w:r>
    </w:p>
    <w:p w:rsidR="00AE33AA" w:rsidRPr="001C7127" w:rsidRDefault="00AE33AA" w:rsidP="00AE33AA">
      <w:pPr>
        <w:pBdr>
          <w:bottom w:val="single" w:sz="4" w:space="1" w:color="auto"/>
        </w:pBdr>
        <w:jc w:val="right"/>
        <w:rPr>
          <w:rFonts w:ascii="Times New Roman" w:hAnsi="Times New Roman" w:cs="Times New Roman"/>
          <w:color w:val="000000" w:themeColor="text1"/>
        </w:rPr>
      </w:pPr>
    </w:p>
    <w:p w:rsidR="00AE33AA" w:rsidRPr="001C7127" w:rsidRDefault="00AE33AA" w:rsidP="00AE33AA">
      <w:pPr>
        <w:rPr>
          <w:rFonts w:ascii="Times New Roman" w:hAnsi="Times New Roman" w:cs="Times New Roman"/>
          <w:color w:val="000000" w:themeColor="text1"/>
        </w:rPr>
      </w:pPr>
    </w:p>
    <w:p w:rsidR="00AE33AA" w:rsidRPr="001C7127" w:rsidRDefault="00AE33AA" w:rsidP="00AE33AA">
      <w:pPr>
        <w:rPr>
          <w:rFonts w:ascii="Times New Roman" w:hAnsi="Times New Roman" w:cs="Times New Roman"/>
          <w:color w:val="000000" w:themeColor="text1"/>
        </w:rPr>
      </w:pPr>
    </w:p>
    <w:p w:rsidR="00AE33AA" w:rsidRPr="001C7127" w:rsidRDefault="00AE33AA" w:rsidP="00AE33AA">
      <w:pPr>
        <w:rPr>
          <w:rFonts w:ascii="Times New Roman" w:hAnsi="Times New Roman" w:cs="Times New Roman"/>
          <w:color w:val="000000" w:themeColor="text1"/>
        </w:rPr>
      </w:pPr>
    </w:p>
    <w:p w:rsidR="00AE33AA" w:rsidRPr="001C7127" w:rsidRDefault="00AE33AA" w:rsidP="00AE33AA">
      <w:pPr>
        <w:rPr>
          <w:rFonts w:ascii="Times New Roman" w:hAnsi="Times New Roman" w:cs="Times New Roman"/>
          <w:color w:val="000000" w:themeColor="text1"/>
        </w:rPr>
      </w:pPr>
    </w:p>
    <w:p w:rsidR="00AE33AA" w:rsidRPr="001C7127" w:rsidRDefault="00AE33AA" w:rsidP="00AE33AA">
      <w:pPr>
        <w:rPr>
          <w:rFonts w:ascii="Times New Roman" w:hAnsi="Times New Roman" w:cs="Times New Roman"/>
          <w:color w:val="000000" w:themeColor="text1"/>
        </w:rPr>
      </w:pPr>
    </w:p>
    <w:p w:rsidR="009152C5" w:rsidRPr="001C7127" w:rsidRDefault="009152C5" w:rsidP="009152C5">
      <w:pPr>
        <w:autoSpaceDE w:val="0"/>
        <w:autoSpaceDN w:val="0"/>
        <w:adjustRightInd w:val="0"/>
        <w:jc w:val="center"/>
        <w:rPr>
          <w:rFonts w:ascii="Times New Roman" w:eastAsiaTheme="majorEastAsia" w:hAnsi="Times New Roman" w:cs="Times New Roman"/>
          <w:color w:val="000000" w:themeColor="text1"/>
          <w:kern w:val="0"/>
          <w:sz w:val="44"/>
          <w:szCs w:val="44"/>
        </w:rPr>
      </w:pPr>
    </w:p>
    <w:p w:rsidR="009152C5" w:rsidRPr="001C7127" w:rsidRDefault="003775A8" w:rsidP="009152C5">
      <w:pPr>
        <w:autoSpaceDE w:val="0"/>
        <w:autoSpaceDN w:val="0"/>
        <w:adjustRightInd w:val="0"/>
        <w:jc w:val="center"/>
        <w:rPr>
          <w:rFonts w:ascii="Times New Roman" w:eastAsia="黑体" w:hAnsi="Times New Roman" w:cs="Times New Roman"/>
          <w:color w:val="000000" w:themeColor="text1"/>
          <w:sz w:val="48"/>
          <w:szCs w:val="48"/>
        </w:rPr>
      </w:pPr>
      <w:r w:rsidRPr="001C7127">
        <w:rPr>
          <w:rFonts w:ascii="Times New Roman" w:eastAsia="黑体" w:hAnsi="Times New Roman" w:cs="Times New Roman"/>
          <w:color w:val="000000" w:themeColor="text1"/>
          <w:sz w:val="48"/>
          <w:szCs w:val="48"/>
        </w:rPr>
        <w:t>汽车用空调器</w:t>
      </w:r>
      <w:r w:rsidR="002133F0" w:rsidRPr="001C7127">
        <w:rPr>
          <w:rFonts w:ascii="Times New Roman" w:eastAsia="黑体" w:hAnsi="Times New Roman" w:cs="Times New Roman"/>
          <w:color w:val="000000" w:themeColor="text1"/>
          <w:sz w:val="48"/>
          <w:szCs w:val="48"/>
        </w:rPr>
        <w:t>节能评价技术规范</w:t>
      </w:r>
    </w:p>
    <w:p w:rsidR="003775A8" w:rsidRPr="001C7127" w:rsidRDefault="003775A8" w:rsidP="003775A8">
      <w:pPr>
        <w:autoSpaceDE w:val="0"/>
        <w:autoSpaceDN w:val="0"/>
        <w:adjustRightInd w:val="0"/>
        <w:jc w:val="left"/>
        <w:rPr>
          <w:rFonts w:ascii="Times New Roman" w:eastAsiaTheme="majorEastAsia" w:hAnsi="Times New Roman" w:cs="Times New Roman"/>
          <w:color w:val="000000" w:themeColor="text1"/>
          <w:kern w:val="0"/>
          <w:sz w:val="44"/>
          <w:szCs w:val="44"/>
        </w:rPr>
      </w:pPr>
    </w:p>
    <w:p w:rsidR="009152C5" w:rsidRPr="001C7127" w:rsidRDefault="00F37E18" w:rsidP="003775A8">
      <w:pPr>
        <w:autoSpaceDE w:val="0"/>
        <w:autoSpaceDN w:val="0"/>
        <w:adjustRightInd w:val="0"/>
        <w:jc w:val="center"/>
        <w:rPr>
          <w:rFonts w:ascii="Times New Roman" w:eastAsiaTheme="majorEastAsia" w:hAnsi="Times New Roman" w:cs="Times New Roman"/>
          <w:color w:val="000000" w:themeColor="text1"/>
          <w:kern w:val="0"/>
          <w:sz w:val="28"/>
          <w:szCs w:val="28"/>
        </w:rPr>
      </w:pPr>
      <w:r w:rsidRPr="001C7127">
        <w:rPr>
          <w:rFonts w:ascii="Times New Roman" w:eastAsia="黑体" w:hAnsi="Times New Roman" w:cs="Times New Roman"/>
          <w:color w:val="000000" w:themeColor="text1"/>
          <w:kern w:val="0"/>
          <w:sz w:val="26"/>
          <w:szCs w:val="26"/>
        </w:rPr>
        <w:t>Technical specification for energy efficiency assessment of motor vehicle air-conditioning unit</w:t>
      </w:r>
    </w:p>
    <w:p w:rsidR="009152C5" w:rsidRPr="001C7127" w:rsidRDefault="00F073CC" w:rsidP="009152C5">
      <w:pPr>
        <w:autoSpaceDE w:val="0"/>
        <w:autoSpaceDN w:val="0"/>
        <w:adjustRightInd w:val="0"/>
        <w:jc w:val="center"/>
        <w:rPr>
          <w:rFonts w:ascii="Times New Roman" w:eastAsia="SimSun-Identity-H" w:hAnsi="Times New Roman" w:cs="Times New Roman"/>
          <w:b/>
          <w:color w:val="000000" w:themeColor="text1"/>
          <w:kern w:val="0"/>
          <w:sz w:val="28"/>
          <w:szCs w:val="28"/>
        </w:rPr>
      </w:pPr>
      <w:r w:rsidRPr="001C7127">
        <w:rPr>
          <w:rFonts w:ascii="Times New Roman" w:eastAsia="SimSun-Identity-H" w:hAnsi="Times New Roman" w:cs="Times New Roman"/>
          <w:b/>
          <w:color w:val="000000" w:themeColor="text1"/>
          <w:kern w:val="0"/>
          <w:sz w:val="28"/>
          <w:szCs w:val="28"/>
        </w:rPr>
        <w:t>（征求意见稿）</w:t>
      </w:r>
    </w:p>
    <w:p w:rsidR="009152C5" w:rsidRPr="001C7127" w:rsidRDefault="009152C5" w:rsidP="009152C5">
      <w:pPr>
        <w:autoSpaceDE w:val="0"/>
        <w:autoSpaceDN w:val="0"/>
        <w:adjustRightInd w:val="0"/>
        <w:jc w:val="center"/>
        <w:rPr>
          <w:rFonts w:ascii="Times New Roman" w:eastAsia="SimSun-Identity-H" w:hAnsi="Times New Roman" w:cs="Times New Roman"/>
          <w:color w:val="000000" w:themeColor="text1"/>
          <w:kern w:val="0"/>
          <w:sz w:val="28"/>
          <w:szCs w:val="28"/>
        </w:rPr>
      </w:pPr>
    </w:p>
    <w:p w:rsidR="00AE33AA" w:rsidRPr="001C7127" w:rsidRDefault="00AE33AA" w:rsidP="009152C5">
      <w:pPr>
        <w:autoSpaceDE w:val="0"/>
        <w:autoSpaceDN w:val="0"/>
        <w:adjustRightInd w:val="0"/>
        <w:jc w:val="center"/>
        <w:rPr>
          <w:rFonts w:ascii="Times New Roman" w:eastAsia="SimSun-Identity-H" w:hAnsi="Times New Roman" w:cs="Times New Roman"/>
          <w:color w:val="000000" w:themeColor="text1"/>
          <w:kern w:val="0"/>
          <w:sz w:val="28"/>
          <w:szCs w:val="28"/>
        </w:rPr>
      </w:pPr>
    </w:p>
    <w:p w:rsidR="00AE33AA" w:rsidRPr="001C7127" w:rsidRDefault="00AE33AA" w:rsidP="009152C5">
      <w:pPr>
        <w:autoSpaceDE w:val="0"/>
        <w:autoSpaceDN w:val="0"/>
        <w:adjustRightInd w:val="0"/>
        <w:jc w:val="center"/>
        <w:rPr>
          <w:rFonts w:ascii="Times New Roman" w:eastAsia="SimSun-Identity-H" w:hAnsi="Times New Roman" w:cs="Times New Roman"/>
          <w:color w:val="000000" w:themeColor="text1"/>
          <w:kern w:val="0"/>
          <w:sz w:val="28"/>
          <w:szCs w:val="28"/>
        </w:rPr>
      </w:pPr>
    </w:p>
    <w:p w:rsidR="009152C5" w:rsidRPr="001C7127" w:rsidRDefault="009152C5" w:rsidP="009152C5">
      <w:pPr>
        <w:autoSpaceDE w:val="0"/>
        <w:autoSpaceDN w:val="0"/>
        <w:adjustRightInd w:val="0"/>
        <w:jc w:val="center"/>
        <w:rPr>
          <w:rFonts w:ascii="Times New Roman" w:eastAsia="SimSun-Identity-H" w:hAnsi="Times New Roman" w:cs="Times New Roman"/>
          <w:color w:val="000000" w:themeColor="text1"/>
          <w:kern w:val="0"/>
          <w:sz w:val="28"/>
          <w:szCs w:val="28"/>
        </w:rPr>
      </w:pPr>
    </w:p>
    <w:p w:rsidR="009152C5" w:rsidRDefault="009152C5" w:rsidP="009152C5">
      <w:pPr>
        <w:autoSpaceDE w:val="0"/>
        <w:autoSpaceDN w:val="0"/>
        <w:adjustRightInd w:val="0"/>
        <w:jc w:val="center"/>
        <w:rPr>
          <w:rFonts w:ascii="Times New Roman" w:eastAsia="SimSun-Identity-H" w:hAnsi="Times New Roman" w:cs="Times New Roman" w:hint="eastAsia"/>
          <w:color w:val="000000" w:themeColor="text1"/>
          <w:kern w:val="0"/>
          <w:sz w:val="28"/>
          <w:szCs w:val="28"/>
        </w:rPr>
      </w:pPr>
    </w:p>
    <w:p w:rsidR="001C7127" w:rsidRPr="001C7127" w:rsidRDefault="001C7127" w:rsidP="009152C5">
      <w:pPr>
        <w:autoSpaceDE w:val="0"/>
        <w:autoSpaceDN w:val="0"/>
        <w:adjustRightInd w:val="0"/>
        <w:jc w:val="center"/>
        <w:rPr>
          <w:rFonts w:ascii="Times New Roman" w:eastAsia="SimSun-Identity-H" w:hAnsi="Times New Roman" w:cs="Times New Roman"/>
          <w:color w:val="000000" w:themeColor="text1"/>
          <w:kern w:val="0"/>
          <w:sz w:val="28"/>
          <w:szCs w:val="28"/>
        </w:rPr>
      </w:pPr>
    </w:p>
    <w:p w:rsidR="001F5BBB" w:rsidRPr="001C7127" w:rsidRDefault="001F5BBB" w:rsidP="009152C5">
      <w:pPr>
        <w:autoSpaceDE w:val="0"/>
        <w:autoSpaceDN w:val="0"/>
        <w:adjustRightInd w:val="0"/>
        <w:jc w:val="center"/>
        <w:rPr>
          <w:rFonts w:ascii="Times New Roman" w:eastAsia="SimSun-Identity-H" w:hAnsi="Times New Roman" w:cs="Times New Roman"/>
          <w:color w:val="000000" w:themeColor="text1"/>
          <w:kern w:val="0"/>
          <w:sz w:val="28"/>
          <w:szCs w:val="28"/>
        </w:rPr>
      </w:pPr>
    </w:p>
    <w:p w:rsidR="00AE33AA" w:rsidRPr="001C7127" w:rsidRDefault="00AE33AA" w:rsidP="00AE33AA">
      <w:pPr>
        <w:rPr>
          <w:rFonts w:ascii="Times New Roman" w:hAnsi="Times New Roman" w:cs="Times New Roman"/>
          <w:color w:val="000000" w:themeColor="text1"/>
        </w:rPr>
      </w:pPr>
    </w:p>
    <w:p w:rsidR="00AE33AA" w:rsidRPr="001C7127" w:rsidRDefault="00AE33AA" w:rsidP="001C7127">
      <w:pPr>
        <w:pBdr>
          <w:bottom w:val="single" w:sz="4" w:space="1" w:color="auto"/>
        </w:pBdr>
        <w:jc w:val="center"/>
        <w:rPr>
          <w:rFonts w:ascii="Times New Roman" w:eastAsia="黑体" w:hAnsi="Times New Roman" w:cs="Times New Roman"/>
          <w:color w:val="000000" w:themeColor="text1"/>
          <w:sz w:val="30"/>
          <w:szCs w:val="30"/>
        </w:rPr>
      </w:pPr>
      <w:r w:rsidRPr="001C7127">
        <w:rPr>
          <w:rFonts w:ascii="Times New Roman" w:eastAsia="黑体" w:hAnsi="Times New Roman" w:cs="Times New Roman"/>
          <w:color w:val="000000" w:themeColor="text1"/>
          <w:sz w:val="30"/>
          <w:szCs w:val="30"/>
        </w:rPr>
        <w:t>20XX-XX-XX</w:t>
      </w:r>
      <w:r w:rsidRPr="001C7127">
        <w:rPr>
          <w:rFonts w:ascii="Times New Roman" w:eastAsia="黑体" w:hAnsi="Times New Roman" w:cs="Times New Roman"/>
          <w:color w:val="000000" w:themeColor="text1"/>
          <w:sz w:val="30"/>
          <w:szCs w:val="30"/>
        </w:rPr>
        <w:t>发布</w:t>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Pr="001C7127">
        <w:rPr>
          <w:rFonts w:ascii="Times New Roman" w:eastAsia="黑体" w:hAnsi="Times New Roman" w:cs="Times New Roman"/>
          <w:color w:val="000000" w:themeColor="text1"/>
          <w:sz w:val="30"/>
          <w:szCs w:val="30"/>
        </w:rPr>
        <w:tab/>
      </w:r>
      <w:r w:rsidR="001C7127" w:rsidRPr="001C7127">
        <w:rPr>
          <w:rFonts w:ascii="Times New Roman" w:eastAsia="黑体" w:hAnsi="Times New Roman" w:cs="Times New Roman"/>
          <w:color w:val="000000" w:themeColor="text1"/>
          <w:sz w:val="30"/>
          <w:szCs w:val="30"/>
        </w:rPr>
        <w:t>20XX-XX-XX</w:t>
      </w:r>
      <w:r w:rsidRPr="001C7127">
        <w:rPr>
          <w:rFonts w:ascii="Times New Roman" w:eastAsia="黑体" w:hAnsi="Times New Roman" w:cs="Times New Roman"/>
          <w:color w:val="000000" w:themeColor="text1"/>
          <w:sz w:val="30"/>
          <w:szCs w:val="30"/>
        </w:rPr>
        <w:t>实施</w:t>
      </w:r>
    </w:p>
    <w:p w:rsidR="00AE33AA" w:rsidRPr="001C7127" w:rsidRDefault="00AE33AA" w:rsidP="00AE33AA">
      <w:pPr>
        <w:jc w:val="center"/>
        <w:rPr>
          <w:rFonts w:ascii="Times New Roman" w:eastAsia="黑体" w:hAnsi="Times New Roman" w:cs="Times New Roman"/>
          <w:color w:val="000000" w:themeColor="text1"/>
          <w:kern w:val="0"/>
          <w:sz w:val="28"/>
          <w:szCs w:val="28"/>
        </w:rPr>
      </w:pPr>
      <w:r w:rsidRPr="001C7127">
        <w:rPr>
          <w:rFonts w:ascii="Times New Roman" w:hAnsi="Times New Roman" w:cs="Times New Roman"/>
          <w:color w:val="000000" w:themeColor="text1"/>
          <w:w w:val="150"/>
          <w:sz w:val="28"/>
          <w:szCs w:val="28"/>
        </w:rPr>
        <w:t>中国制冷空调工业协会</w:t>
      </w:r>
      <w:r w:rsidRPr="001C7127">
        <w:rPr>
          <w:rFonts w:ascii="Times New Roman" w:hAnsi="Times New Roman" w:cs="Times New Roman"/>
          <w:color w:val="000000" w:themeColor="text1"/>
          <w:sz w:val="28"/>
          <w:szCs w:val="28"/>
        </w:rPr>
        <w:tab/>
      </w:r>
      <w:r w:rsidRPr="001C7127">
        <w:rPr>
          <w:rFonts w:ascii="Times New Roman" w:eastAsia="黑体" w:hAnsi="Times New Roman" w:cs="Times New Roman"/>
          <w:color w:val="000000" w:themeColor="text1"/>
          <w:sz w:val="28"/>
          <w:szCs w:val="28"/>
        </w:rPr>
        <w:t>发布</w:t>
      </w:r>
    </w:p>
    <w:p w:rsidR="001C7127" w:rsidRDefault="001C7127" w:rsidP="00AE33AA">
      <w:pPr>
        <w:jc w:val="center"/>
        <w:rPr>
          <w:rFonts w:ascii="Times New Roman" w:eastAsia="黑体" w:hAnsi="Times New Roman" w:cs="Times New Roman"/>
          <w:color w:val="000000" w:themeColor="text1"/>
          <w:spacing w:val="20"/>
          <w:kern w:val="0"/>
          <w:sz w:val="44"/>
          <w:szCs w:val="44"/>
        </w:rPr>
        <w:sectPr w:rsidR="001C7127" w:rsidSect="005F4E66">
          <w:headerReference w:type="default" r:id="rId9"/>
          <w:pgSz w:w="11906" w:h="16838"/>
          <w:pgMar w:top="1440" w:right="991" w:bottom="1440" w:left="1418" w:header="851" w:footer="992" w:gutter="0"/>
          <w:cols w:space="425"/>
          <w:titlePg/>
          <w:docGrid w:type="lines" w:linePitch="312"/>
        </w:sectPr>
      </w:pPr>
    </w:p>
    <w:p w:rsidR="00AE33AA" w:rsidRPr="001C7127" w:rsidRDefault="00AE33AA" w:rsidP="00AE33AA">
      <w:pPr>
        <w:jc w:val="center"/>
        <w:rPr>
          <w:rFonts w:ascii="Times New Roman" w:eastAsia="黑体" w:hAnsi="Times New Roman" w:cs="Times New Roman"/>
          <w:color w:val="000000" w:themeColor="text1"/>
          <w:spacing w:val="20"/>
          <w:kern w:val="0"/>
          <w:sz w:val="44"/>
          <w:szCs w:val="44"/>
        </w:rPr>
      </w:pPr>
      <w:r w:rsidRPr="001C7127">
        <w:rPr>
          <w:rFonts w:ascii="Times New Roman" w:eastAsia="黑体" w:hAnsi="Times New Roman" w:cs="Times New Roman"/>
          <w:color w:val="000000" w:themeColor="text1"/>
          <w:spacing w:val="20"/>
          <w:kern w:val="0"/>
          <w:sz w:val="44"/>
          <w:szCs w:val="44"/>
        </w:rPr>
        <w:lastRenderedPageBreak/>
        <w:t>重要声明</w:t>
      </w:r>
    </w:p>
    <w:p w:rsidR="00AE33AA" w:rsidRPr="001C7127" w:rsidRDefault="00AE33AA" w:rsidP="00AE33AA">
      <w:pPr>
        <w:jc w:val="center"/>
        <w:rPr>
          <w:rFonts w:ascii="Times New Roman" w:eastAsia="黑体" w:hAnsi="Times New Roman" w:cs="Times New Roman"/>
          <w:color w:val="000000" w:themeColor="text1"/>
          <w:spacing w:val="20"/>
          <w:kern w:val="0"/>
          <w:sz w:val="30"/>
          <w:szCs w:val="30"/>
        </w:rPr>
      </w:pPr>
    </w:p>
    <w:p w:rsidR="00AE33AA" w:rsidRPr="001C7127" w:rsidRDefault="00AE33AA" w:rsidP="00AE33AA">
      <w:pPr>
        <w:jc w:val="center"/>
        <w:rPr>
          <w:rFonts w:ascii="Times New Roman" w:eastAsia="黑体" w:hAnsi="Times New Roman" w:cs="Times New Roman"/>
          <w:color w:val="000000" w:themeColor="text1"/>
          <w:spacing w:val="20"/>
          <w:kern w:val="0"/>
          <w:sz w:val="30"/>
          <w:szCs w:val="30"/>
        </w:rPr>
      </w:pPr>
      <w:r w:rsidRPr="001C7127">
        <w:rPr>
          <w:rFonts w:ascii="Times New Roman" w:eastAsia="黑体" w:hAnsi="Times New Roman" w:cs="Times New Roman"/>
          <w:color w:val="000000" w:themeColor="text1"/>
          <w:spacing w:val="20"/>
          <w:kern w:val="0"/>
          <w:sz w:val="30"/>
          <w:szCs w:val="30"/>
        </w:rPr>
        <w:t>安全建议</w:t>
      </w:r>
    </w:p>
    <w:p w:rsidR="00AE33AA" w:rsidRPr="001C7127" w:rsidRDefault="00AE33AA" w:rsidP="00AE33AA">
      <w:pPr>
        <w:ind w:firstLineChars="200" w:firstLine="420"/>
        <w:rPr>
          <w:rFonts w:ascii="Times New Roman" w:hAnsi="Times New Roman" w:cs="Times New Roman"/>
          <w:color w:val="000000" w:themeColor="text1"/>
        </w:rPr>
      </w:pPr>
    </w:p>
    <w:p w:rsidR="00AE33AA" w:rsidRPr="001C7127" w:rsidRDefault="00AE33AA" w:rsidP="00AE33AA">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本协会竭力推荐制冷空调产品或系统的设计、制造、安装、维修及保养执行国家认可的安全规范和标准。</w:t>
      </w:r>
    </w:p>
    <w:p w:rsidR="00AE33AA" w:rsidRPr="001C7127" w:rsidRDefault="00AE33AA" w:rsidP="00AE33AA">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946B95" w:rsidRPr="001C7127" w:rsidRDefault="00946B95" w:rsidP="00946B95">
      <w:pPr>
        <w:autoSpaceDE w:val="0"/>
        <w:autoSpaceDN w:val="0"/>
        <w:adjustRightInd w:val="0"/>
        <w:jc w:val="right"/>
        <w:rPr>
          <w:rFonts w:ascii="Times New Roman" w:hAnsi="Times New Roman" w:cs="Times New Roman"/>
          <w:color w:val="000000" w:themeColor="text1"/>
          <w:kern w:val="0"/>
          <w:sz w:val="24"/>
          <w:szCs w:val="24"/>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946B95">
      <w:pPr>
        <w:autoSpaceDE w:val="0"/>
        <w:autoSpaceDN w:val="0"/>
        <w:adjustRightInd w:val="0"/>
        <w:jc w:val="center"/>
        <w:rPr>
          <w:rFonts w:ascii="Times New Roman" w:hAnsi="Times New Roman" w:cs="Times New Roman"/>
          <w:b/>
          <w:color w:val="000000" w:themeColor="text1"/>
          <w:kern w:val="0"/>
          <w:sz w:val="32"/>
          <w:szCs w:val="32"/>
        </w:rPr>
      </w:pPr>
    </w:p>
    <w:p w:rsidR="00AE33AA" w:rsidRPr="001C7127" w:rsidRDefault="00AE33AA" w:rsidP="00AE33AA">
      <w:pPr>
        <w:rPr>
          <w:rFonts w:ascii="Times New Roman" w:hAnsi="Times New Roman" w:cs="Times New Roman"/>
          <w:color w:val="000000" w:themeColor="text1"/>
        </w:rPr>
      </w:pPr>
    </w:p>
    <w:p w:rsidR="00AE33AA" w:rsidRPr="001C7127" w:rsidRDefault="00AE33AA" w:rsidP="00AE33AA">
      <w:pPr>
        <w:rPr>
          <w:rFonts w:ascii="Times New Roman" w:hAnsi="Times New Roman" w:cs="Times New Roman"/>
          <w:color w:val="000000" w:themeColor="text1"/>
        </w:rPr>
      </w:pPr>
    </w:p>
    <w:p w:rsidR="00AE33AA" w:rsidRPr="001C7127" w:rsidRDefault="00AE33AA" w:rsidP="00AE33AA">
      <w:pPr>
        <w:rPr>
          <w:rFonts w:ascii="Times New Roman" w:hAnsi="Times New Roman" w:cs="Times New Roman"/>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rFonts w:eastAsiaTheme="minorEastAsia"/>
          <w:b/>
          <w:bCs/>
          <w:szCs w:val="22"/>
        </w:rPr>
      </w:sdtEndPr>
      <w:sdtContent>
        <w:p w:rsidR="00AE33AA" w:rsidRPr="001C7127" w:rsidRDefault="00AE33AA" w:rsidP="00AE33AA">
          <w:pPr>
            <w:pStyle w:val="TOC"/>
            <w:jc w:val="center"/>
            <w:rPr>
              <w:rFonts w:ascii="Times New Roman" w:hAnsi="Times New Roman" w:cs="Times New Roman"/>
              <w:color w:val="000000" w:themeColor="text1"/>
            </w:rPr>
          </w:pPr>
          <w:r w:rsidRPr="001C7127">
            <w:rPr>
              <w:rFonts w:ascii="Times New Roman" w:hAnsi="Times New Roman" w:cs="Times New Roman"/>
              <w:color w:val="000000" w:themeColor="text1"/>
              <w:lang w:val="zh-CN"/>
            </w:rPr>
            <w:t>目次</w:t>
          </w:r>
        </w:p>
        <w:p w:rsidR="00AE33AA" w:rsidRPr="001C7127" w:rsidRDefault="00F03FA9" w:rsidP="00AE33AA">
          <w:pPr>
            <w:pStyle w:val="20"/>
            <w:tabs>
              <w:tab w:val="right" w:leader="dot" w:pos="9061"/>
            </w:tabs>
            <w:rPr>
              <w:rFonts w:eastAsiaTheme="minorEastAsia"/>
              <w:noProof/>
              <w:color w:val="000000" w:themeColor="text1"/>
              <w:szCs w:val="22"/>
            </w:rPr>
          </w:pPr>
          <w:r w:rsidRPr="001C7127">
            <w:rPr>
              <w:color w:val="000000" w:themeColor="text1"/>
            </w:rPr>
            <w:fldChar w:fldCharType="begin"/>
          </w:r>
          <w:r w:rsidR="00AE33AA" w:rsidRPr="001C7127">
            <w:rPr>
              <w:color w:val="000000" w:themeColor="text1"/>
            </w:rPr>
            <w:instrText xml:space="preserve"> TOC \o "1-3" \h \z \u </w:instrText>
          </w:r>
          <w:r w:rsidRPr="001C7127">
            <w:rPr>
              <w:color w:val="000000" w:themeColor="text1"/>
            </w:rPr>
            <w:fldChar w:fldCharType="separate"/>
          </w:r>
          <w:hyperlink w:anchor="_Toc453591091" w:history="1">
            <w:r w:rsidR="00AE33AA" w:rsidRPr="001C7127">
              <w:rPr>
                <w:rStyle w:val="a7"/>
                <w:noProof/>
                <w:color w:val="000000" w:themeColor="text1"/>
              </w:rPr>
              <w:t>前言</w:t>
            </w:r>
            <w:r w:rsidR="00AE33AA" w:rsidRPr="001C7127">
              <w:rPr>
                <w:noProof/>
                <w:webHidden/>
                <w:color w:val="000000" w:themeColor="text1"/>
              </w:rPr>
              <w:tab/>
            </w:r>
            <w:r w:rsidRPr="001C7127">
              <w:rPr>
                <w:noProof/>
                <w:webHidden/>
                <w:color w:val="000000" w:themeColor="text1"/>
              </w:rPr>
              <w:fldChar w:fldCharType="begin"/>
            </w:r>
            <w:r w:rsidR="00AE33AA" w:rsidRPr="001C7127">
              <w:rPr>
                <w:noProof/>
                <w:webHidden/>
                <w:color w:val="000000" w:themeColor="text1"/>
              </w:rPr>
              <w:instrText xml:space="preserve"> PAGEREF _Toc453591091 \h </w:instrText>
            </w:r>
            <w:r w:rsidRPr="001C7127">
              <w:rPr>
                <w:noProof/>
                <w:webHidden/>
                <w:color w:val="000000" w:themeColor="text1"/>
              </w:rPr>
            </w:r>
            <w:r w:rsidRPr="001C7127">
              <w:rPr>
                <w:noProof/>
                <w:webHidden/>
                <w:color w:val="000000" w:themeColor="text1"/>
              </w:rPr>
              <w:fldChar w:fldCharType="separate"/>
            </w:r>
            <w:r w:rsidR="00AE33AA" w:rsidRPr="001C7127">
              <w:rPr>
                <w:noProof/>
                <w:webHidden/>
                <w:color w:val="000000" w:themeColor="text1"/>
              </w:rPr>
              <w:t>4</w:t>
            </w:r>
            <w:r w:rsidRPr="001C7127">
              <w:rPr>
                <w:noProof/>
                <w:webHidden/>
                <w:color w:val="000000" w:themeColor="text1"/>
              </w:rPr>
              <w:fldChar w:fldCharType="end"/>
            </w:r>
          </w:hyperlink>
        </w:p>
        <w:p w:rsidR="00AE33AA" w:rsidRPr="001C7127" w:rsidRDefault="001C7127" w:rsidP="00AE33AA">
          <w:pPr>
            <w:pStyle w:val="20"/>
            <w:tabs>
              <w:tab w:val="left" w:pos="840"/>
              <w:tab w:val="right" w:leader="dot" w:pos="9061"/>
            </w:tabs>
            <w:rPr>
              <w:rFonts w:eastAsiaTheme="minorEastAsia"/>
              <w:noProof/>
              <w:color w:val="000000" w:themeColor="text1"/>
              <w:szCs w:val="22"/>
            </w:rPr>
          </w:pPr>
          <w:hyperlink w:anchor="_Toc453591092" w:history="1">
            <w:r w:rsidR="00AE33AA" w:rsidRPr="001C7127">
              <w:rPr>
                <w:rStyle w:val="a7"/>
                <w:noProof/>
                <w:color w:val="000000" w:themeColor="text1"/>
              </w:rPr>
              <w:t>1</w:t>
            </w:r>
            <w:r w:rsidR="00AE33AA" w:rsidRPr="001C7127">
              <w:rPr>
                <w:rFonts w:eastAsiaTheme="minorEastAsia"/>
                <w:noProof/>
                <w:color w:val="000000" w:themeColor="text1"/>
                <w:szCs w:val="22"/>
              </w:rPr>
              <w:tab/>
            </w:r>
            <w:r w:rsidR="00AE33AA" w:rsidRPr="001C7127">
              <w:rPr>
                <w:rStyle w:val="a7"/>
                <w:noProof/>
                <w:color w:val="000000" w:themeColor="text1"/>
              </w:rPr>
              <w:t>范围</w:t>
            </w:r>
            <w:r w:rsidR="00AE33AA" w:rsidRPr="001C7127">
              <w:rPr>
                <w:noProof/>
                <w:webHidden/>
                <w:color w:val="000000" w:themeColor="text1"/>
              </w:rPr>
              <w:tab/>
            </w:r>
            <w:r w:rsidR="00F03FA9" w:rsidRPr="001C7127">
              <w:rPr>
                <w:noProof/>
                <w:webHidden/>
                <w:color w:val="000000" w:themeColor="text1"/>
              </w:rPr>
              <w:fldChar w:fldCharType="begin"/>
            </w:r>
            <w:r w:rsidR="00AE33AA" w:rsidRPr="001C7127">
              <w:rPr>
                <w:noProof/>
                <w:webHidden/>
                <w:color w:val="000000" w:themeColor="text1"/>
              </w:rPr>
              <w:instrText xml:space="preserve"> PAGEREF _Toc453591092 \h </w:instrText>
            </w:r>
            <w:r w:rsidR="00F03FA9" w:rsidRPr="001C7127">
              <w:rPr>
                <w:noProof/>
                <w:webHidden/>
                <w:color w:val="000000" w:themeColor="text1"/>
              </w:rPr>
            </w:r>
            <w:r w:rsidR="00F03FA9" w:rsidRPr="001C7127">
              <w:rPr>
                <w:noProof/>
                <w:webHidden/>
                <w:color w:val="000000" w:themeColor="text1"/>
              </w:rPr>
              <w:fldChar w:fldCharType="separate"/>
            </w:r>
            <w:r w:rsidR="00AE33AA" w:rsidRPr="001C7127">
              <w:rPr>
                <w:noProof/>
                <w:webHidden/>
                <w:color w:val="000000" w:themeColor="text1"/>
              </w:rPr>
              <w:t>5</w:t>
            </w:r>
            <w:r w:rsidR="00F03FA9" w:rsidRPr="001C7127">
              <w:rPr>
                <w:noProof/>
                <w:webHidden/>
                <w:color w:val="000000" w:themeColor="text1"/>
              </w:rPr>
              <w:fldChar w:fldCharType="end"/>
            </w:r>
          </w:hyperlink>
        </w:p>
        <w:p w:rsidR="00AE33AA" w:rsidRPr="001C7127" w:rsidRDefault="001C7127" w:rsidP="00AE33AA">
          <w:pPr>
            <w:pStyle w:val="20"/>
            <w:tabs>
              <w:tab w:val="left" w:pos="840"/>
              <w:tab w:val="right" w:leader="dot" w:pos="9061"/>
            </w:tabs>
            <w:rPr>
              <w:rFonts w:eastAsiaTheme="minorEastAsia"/>
              <w:noProof/>
              <w:color w:val="000000" w:themeColor="text1"/>
              <w:szCs w:val="22"/>
            </w:rPr>
          </w:pPr>
          <w:hyperlink w:anchor="_Toc453591093" w:history="1">
            <w:r w:rsidR="00AE33AA" w:rsidRPr="001C7127">
              <w:rPr>
                <w:rStyle w:val="a7"/>
                <w:noProof/>
                <w:color w:val="000000" w:themeColor="text1"/>
              </w:rPr>
              <w:t>2</w:t>
            </w:r>
            <w:r w:rsidR="00AE33AA" w:rsidRPr="001C7127">
              <w:rPr>
                <w:rFonts w:eastAsiaTheme="minorEastAsia"/>
                <w:noProof/>
                <w:color w:val="000000" w:themeColor="text1"/>
                <w:szCs w:val="22"/>
              </w:rPr>
              <w:tab/>
            </w:r>
            <w:r w:rsidR="00AE33AA" w:rsidRPr="001C7127">
              <w:rPr>
                <w:rStyle w:val="a7"/>
                <w:noProof/>
                <w:color w:val="000000" w:themeColor="text1"/>
              </w:rPr>
              <w:t>规范性引用文件</w:t>
            </w:r>
            <w:r w:rsidR="00AE33AA" w:rsidRPr="001C7127">
              <w:rPr>
                <w:noProof/>
                <w:webHidden/>
                <w:color w:val="000000" w:themeColor="text1"/>
              </w:rPr>
              <w:tab/>
            </w:r>
            <w:r w:rsidR="00F03FA9" w:rsidRPr="001C7127">
              <w:rPr>
                <w:noProof/>
                <w:webHidden/>
                <w:color w:val="000000" w:themeColor="text1"/>
              </w:rPr>
              <w:fldChar w:fldCharType="begin"/>
            </w:r>
            <w:r w:rsidR="00AE33AA" w:rsidRPr="001C7127">
              <w:rPr>
                <w:noProof/>
                <w:webHidden/>
                <w:color w:val="000000" w:themeColor="text1"/>
              </w:rPr>
              <w:instrText xml:space="preserve"> PAGEREF _Toc453591093 \h </w:instrText>
            </w:r>
            <w:r w:rsidR="00F03FA9" w:rsidRPr="001C7127">
              <w:rPr>
                <w:noProof/>
                <w:webHidden/>
                <w:color w:val="000000" w:themeColor="text1"/>
              </w:rPr>
            </w:r>
            <w:r w:rsidR="00F03FA9" w:rsidRPr="001C7127">
              <w:rPr>
                <w:noProof/>
                <w:webHidden/>
                <w:color w:val="000000" w:themeColor="text1"/>
              </w:rPr>
              <w:fldChar w:fldCharType="separate"/>
            </w:r>
            <w:r w:rsidR="00AE33AA" w:rsidRPr="001C7127">
              <w:rPr>
                <w:noProof/>
                <w:webHidden/>
                <w:color w:val="000000" w:themeColor="text1"/>
              </w:rPr>
              <w:t>5</w:t>
            </w:r>
            <w:r w:rsidR="00F03FA9" w:rsidRPr="001C7127">
              <w:rPr>
                <w:noProof/>
                <w:webHidden/>
                <w:color w:val="000000" w:themeColor="text1"/>
              </w:rPr>
              <w:fldChar w:fldCharType="end"/>
            </w:r>
          </w:hyperlink>
        </w:p>
        <w:p w:rsidR="00AE33AA" w:rsidRPr="001C7127" w:rsidRDefault="001C7127" w:rsidP="00AE33AA">
          <w:pPr>
            <w:pStyle w:val="20"/>
            <w:tabs>
              <w:tab w:val="left" w:pos="840"/>
              <w:tab w:val="right" w:leader="dot" w:pos="9061"/>
            </w:tabs>
            <w:rPr>
              <w:rFonts w:eastAsiaTheme="minorEastAsia"/>
              <w:noProof/>
              <w:color w:val="000000" w:themeColor="text1"/>
              <w:szCs w:val="22"/>
            </w:rPr>
          </w:pPr>
          <w:hyperlink w:anchor="_Toc453591094" w:history="1">
            <w:r w:rsidR="00AE33AA" w:rsidRPr="001C7127">
              <w:rPr>
                <w:rStyle w:val="a7"/>
                <w:noProof/>
                <w:color w:val="000000" w:themeColor="text1"/>
              </w:rPr>
              <w:t>3</w:t>
            </w:r>
            <w:r w:rsidR="00AE33AA" w:rsidRPr="001C7127">
              <w:rPr>
                <w:rFonts w:eastAsiaTheme="minorEastAsia"/>
                <w:noProof/>
                <w:color w:val="000000" w:themeColor="text1"/>
                <w:szCs w:val="22"/>
              </w:rPr>
              <w:tab/>
            </w:r>
            <w:r w:rsidR="00AE33AA" w:rsidRPr="001C7127">
              <w:rPr>
                <w:rStyle w:val="a7"/>
                <w:noProof/>
                <w:color w:val="000000" w:themeColor="text1"/>
              </w:rPr>
              <w:t>术语和定义</w:t>
            </w:r>
            <w:r w:rsidR="00AE33AA" w:rsidRPr="001C7127">
              <w:rPr>
                <w:noProof/>
                <w:webHidden/>
                <w:color w:val="000000" w:themeColor="text1"/>
              </w:rPr>
              <w:tab/>
            </w:r>
            <w:r w:rsidR="00F03FA9" w:rsidRPr="001C7127">
              <w:rPr>
                <w:noProof/>
                <w:webHidden/>
                <w:color w:val="000000" w:themeColor="text1"/>
              </w:rPr>
              <w:fldChar w:fldCharType="begin"/>
            </w:r>
            <w:r w:rsidR="00AE33AA" w:rsidRPr="001C7127">
              <w:rPr>
                <w:noProof/>
                <w:webHidden/>
                <w:color w:val="000000" w:themeColor="text1"/>
              </w:rPr>
              <w:instrText xml:space="preserve"> PAGEREF _Toc453591094 \h </w:instrText>
            </w:r>
            <w:r w:rsidR="00F03FA9" w:rsidRPr="001C7127">
              <w:rPr>
                <w:noProof/>
                <w:webHidden/>
                <w:color w:val="000000" w:themeColor="text1"/>
              </w:rPr>
            </w:r>
            <w:r w:rsidR="00F03FA9" w:rsidRPr="001C7127">
              <w:rPr>
                <w:noProof/>
                <w:webHidden/>
                <w:color w:val="000000" w:themeColor="text1"/>
              </w:rPr>
              <w:fldChar w:fldCharType="separate"/>
            </w:r>
            <w:r w:rsidR="00AE33AA" w:rsidRPr="001C7127">
              <w:rPr>
                <w:noProof/>
                <w:webHidden/>
                <w:color w:val="000000" w:themeColor="text1"/>
              </w:rPr>
              <w:t>5</w:t>
            </w:r>
            <w:r w:rsidR="00F03FA9" w:rsidRPr="001C7127">
              <w:rPr>
                <w:noProof/>
                <w:webHidden/>
                <w:color w:val="000000" w:themeColor="text1"/>
              </w:rPr>
              <w:fldChar w:fldCharType="end"/>
            </w:r>
          </w:hyperlink>
        </w:p>
        <w:p w:rsidR="00AE33AA" w:rsidRPr="001C7127" w:rsidRDefault="001C7127" w:rsidP="00AE33AA">
          <w:pPr>
            <w:pStyle w:val="20"/>
            <w:tabs>
              <w:tab w:val="left" w:pos="840"/>
              <w:tab w:val="right" w:leader="dot" w:pos="9061"/>
            </w:tabs>
            <w:rPr>
              <w:rFonts w:eastAsiaTheme="minorEastAsia"/>
              <w:noProof/>
              <w:color w:val="000000" w:themeColor="text1"/>
              <w:szCs w:val="22"/>
            </w:rPr>
          </w:pPr>
          <w:hyperlink w:anchor="_Toc453591095" w:history="1">
            <w:r w:rsidR="00AE33AA" w:rsidRPr="001C7127">
              <w:rPr>
                <w:rStyle w:val="a7"/>
                <w:noProof/>
                <w:color w:val="000000" w:themeColor="text1"/>
              </w:rPr>
              <w:t>4</w:t>
            </w:r>
            <w:r w:rsidR="00AE33AA" w:rsidRPr="001C7127">
              <w:rPr>
                <w:rFonts w:eastAsiaTheme="minorEastAsia"/>
                <w:noProof/>
                <w:color w:val="000000" w:themeColor="text1"/>
                <w:szCs w:val="22"/>
              </w:rPr>
              <w:tab/>
            </w:r>
            <w:r w:rsidR="00AE33AA" w:rsidRPr="001C7127">
              <w:rPr>
                <w:rStyle w:val="a7"/>
                <w:noProof/>
                <w:color w:val="000000" w:themeColor="text1"/>
              </w:rPr>
              <w:t>技术要求</w:t>
            </w:r>
            <w:r w:rsidR="00AE33AA" w:rsidRPr="001C7127">
              <w:rPr>
                <w:noProof/>
                <w:webHidden/>
                <w:color w:val="000000" w:themeColor="text1"/>
              </w:rPr>
              <w:tab/>
              <w:t>5</w:t>
            </w:r>
          </w:hyperlink>
        </w:p>
        <w:p w:rsidR="00AE33AA" w:rsidRPr="001C7127" w:rsidRDefault="001C7127" w:rsidP="00AE33AA">
          <w:pPr>
            <w:pStyle w:val="20"/>
            <w:tabs>
              <w:tab w:val="left" w:pos="840"/>
              <w:tab w:val="right" w:leader="dot" w:pos="9061"/>
            </w:tabs>
            <w:rPr>
              <w:rFonts w:eastAsiaTheme="minorEastAsia"/>
              <w:noProof/>
              <w:color w:val="000000" w:themeColor="text1"/>
              <w:szCs w:val="22"/>
            </w:rPr>
          </w:pPr>
          <w:hyperlink w:anchor="_Toc453591096" w:history="1">
            <w:r w:rsidR="00AE33AA" w:rsidRPr="001C7127">
              <w:rPr>
                <w:rStyle w:val="a7"/>
                <w:noProof/>
                <w:color w:val="000000" w:themeColor="text1"/>
              </w:rPr>
              <w:t>5</w:t>
            </w:r>
            <w:r w:rsidR="00AE33AA" w:rsidRPr="001C7127">
              <w:rPr>
                <w:rFonts w:eastAsiaTheme="minorEastAsia"/>
                <w:noProof/>
                <w:color w:val="000000" w:themeColor="text1"/>
                <w:szCs w:val="22"/>
              </w:rPr>
              <w:tab/>
            </w:r>
            <w:r w:rsidR="00AE33AA" w:rsidRPr="001C7127">
              <w:rPr>
                <w:rStyle w:val="a7"/>
                <w:noProof/>
                <w:color w:val="000000" w:themeColor="text1"/>
              </w:rPr>
              <w:t>试验方法</w:t>
            </w:r>
            <w:r w:rsidR="00AE33AA" w:rsidRPr="001C7127">
              <w:rPr>
                <w:noProof/>
                <w:webHidden/>
                <w:color w:val="000000" w:themeColor="text1"/>
              </w:rPr>
              <w:tab/>
              <w:t>6</w:t>
            </w:r>
          </w:hyperlink>
        </w:p>
        <w:p w:rsidR="00AE33AA" w:rsidRPr="001C7127" w:rsidRDefault="001C7127" w:rsidP="00AE33AA">
          <w:pPr>
            <w:pStyle w:val="20"/>
            <w:tabs>
              <w:tab w:val="left" w:pos="840"/>
              <w:tab w:val="right" w:leader="dot" w:pos="9061"/>
            </w:tabs>
            <w:rPr>
              <w:rFonts w:eastAsiaTheme="minorEastAsia"/>
              <w:noProof/>
              <w:color w:val="000000" w:themeColor="text1"/>
              <w:szCs w:val="22"/>
            </w:rPr>
          </w:pPr>
          <w:hyperlink w:anchor="_Toc453591097" w:history="1">
            <w:r w:rsidR="00AE33AA" w:rsidRPr="001C7127">
              <w:rPr>
                <w:rStyle w:val="a7"/>
                <w:noProof/>
                <w:color w:val="000000" w:themeColor="text1"/>
              </w:rPr>
              <w:t>6</w:t>
            </w:r>
            <w:r w:rsidR="00AE33AA" w:rsidRPr="001C7127">
              <w:rPr>
                <w:rFonts w:eastAsiaTheme="minorEastAsia"/>
                <w:noProof/>
                <w:color w:val="000000" w:themeColor="text1"/>
                <w:szCs w:val="22"/>
              </w:rPr>
              <w:tab/>
            </w:r>
            <w:r w:rsidR="00AE33AA" w:rsidRPr="001C7127">
              <w:rPr>
                <w:rStyle w:val="a7"/>
                <w:noProof/>
                <w:color w:val="000000" w:themeColor="text1"/>
              </w:rPr>
              <w:t>检验规则</w:t>
            </w:r>
            <w:r w:rsidR="00AE33AA" w:rsidRPr="001C7127">
              <w:rPr>
                <w:noProof/>
                <w:webHidden/>
                <w:color w:val="000000" w:themeColor="text1"/>
              </w:rPr>
              <w:tab/>
              <w:t>6</w:t>
            </w:r>
          </w:hyperlink>
        </w:p>
        <w:p w:rsidR="00AE33AA" w:rsidRPr="001C7127" w:rsidRDefault="001C7127" w:rsidP="00AE33AA">
          <w:pPr>
            <w:pStyle w:val="20"/>
            <w:tabs>
              <w:tab w:val="right" w:leader="dot" w:pos="9061"/>
            </w:tabs>
            <w:rPr>
              <w:rFonts w:eastAsiaTheme="minorEastAsia"/>
              <w:noProof/>
              <w:color w:val="000000" w:themeColor="text1"/>
              <w:szCs w:val="22"/>
            </w:rPr>
          </w:pPr>
          <w:hyperlink w:anchor="_Toc453591102" w:history="1">
            <w:r w:rsidR="00AE33AA" w:rsidRPr="001C7127">
              <w:rPr>
                <w:rStyle w:val="a7"/>
                <w:noProof/>
                <w:color w:val="000000" w:themeColor="text1"/>
              </w:rPr>
              <w:t>本标准编制单位</w:t>
            </w:r>
            <w:r w:rsidR="00AE33AA" w:rsidRPr="001C7127">
              <w:rPr>
                <w:noProof/>
                <w:webHidden/>
                <w:color w:val="000000" w:themeColor="text1"/>
              </w:rPr>
              <w:tab/>
              <w:t>7</w:t>
            </w:r>
          </w:hyperlink>
        </w:p>
        <w:p w:rsidR="00AE33AA" w:rsidRPr="001C7127" w:rsidRDefault="00F03FA9" w:rsidP="00AE33AA">
          <w:pPr>
            <w:rPr>
              <w:rFonts w:ascii="Times New Roman" w:hAnsi="Times New Roman" w:cs="Times New Roman"/>
              <w:color w:val="000000" w:themeColor="text1"/>
            </w:rPr>
          </w:pPr>
          <w:r w:rsidRPr="001C7127">
            <w:rPr>
              <w:rFonts w:ascii="Times New Roman" w:hAnsi="Times New Roman" w:cs="Times New Roman"/>
              <w:b/>
              <w:bCs/>
              <w:color w:val="000000" w:themeColor="text1"/>
              <w:lang w:val="zh-CN"/>
            </w:rPr>
            <w:fldChar w:fldCharType="end"/>
          </w:r>
        </w:p>
      </w:sdtContent>
    </w:sdt>
    <w:p w:rsidR="00AE33AA" w:rsidRPr="001C7127" w:rsidRDefault="00800C01" w:rsidP="00800C01">
      <w:pPr>
        <w:widowControl/>
        <w:jc w:val="left"/>
        <w:rPr>
          <w:rFonts w:ascii="Times New Roman" w:hAnsi="Times New Roman" w:cs="Times New Roman"/>
          <w:color w:val="000000" w:themeColor="text1"/>
        </w:rPr>
      </w:pPr>
      <w:r w:rsidRPr="001C7127">
        <w:rPr>
          <w:rFonts w:ascii="Times New Roman" w:hAnsi="Times New Roman" w:cs="Times New Roman"/>
          <w:color w:val="000000" w:themeColor="text1"/>
        </w:rPr>
        <w:br w:type="page"/>
      </w:r>
    </w:p>
    <w:p w:rsidR="00946B95" w:rsidRPr="001C7127" w:rsidRDefault="00946B95" w:rsidP="00800C01">
      <w:pPr>
        <w:autoSpaceDE w:val="0"/>
        <w:autoSpaceDN w:val="0"/>
        <w:adjustRightInd w:val="0"/>
        <w:jc w:val="center"/>
        <w:rPr>
          <w:rFonts w:ascii="Times New Roman" w:hAnsi="Times New Roman" w:cs="Times New Roman"/>
          <w:color w:val="000000" w:themeColor="text1"/>
        </w:rPr>
      </w:pPr>
      <w:r w:rsidRPr="001C7127">
        <w:rPr>
          <w:rFonts w:ascii="Times New Roman" w:hAnsi="Times New Roman" w:cs="Times New Roman"/>
          <w:color w:val="000000" w:themeColor="text1"/>
        </w:rPr>
        <w:lastRenderedPageBreak/>
        <w:t>前言</w:t>
      </w:r>
    </w:p>
    <w:p w:rsidR="00946B95" w:rsidRPr="001C7127" w:rsidRDefault="00946B95" w:rsidP="00946B95">
      <w:pPr>
        <w:autoSpaceDE w:val="0"/>
        <w:autoSpaceDN w:val="0"/>
        <w:adjustRightInd w:val="0"/>
        <w:jc w:val="center"/>
        <w:rPr>
          <w:rFonts w:ascii="Times New Roman" w:hAnsi="Times New Roman" w:cs="Times New Roman"/>
          <w:color w:val="000000" w:themeColor="text1"/>
          <w:kern w:val="0"/>
          <w:sz w:val="32"/>
          <w:szCs w:val="32"/>
        </w:rPr>
      </w:pPr>
    </w:p>
    <w:p w:rsidR="00AE33AA" w:rsidRPr="001C7127" w:rsidRDefault="00AE33AA" w:rsidP="00AE33AA">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本标准按照</w:t>
      </w:r>
      <w:r w:rsidRPr="001C7127">
        <w:rPr>
          <w:rFonts w:ascii="Times New Roman" w:hAnsi="Times New Roman" w:cs="Times New Roman"/>
          <w:color w:val="000000" w:themeColor="text1"/>
        </w:rPr>
        <w:t>GB/T 1.1—2009</w:t>
      </w:r>
      <w:r w:rsidRPr="001C7127">
        <w:rPr>
          <w:rFonts w:ascii="Times New Roman" w:hAnsi="Times New Roman" w:cs="Times New Roman"/>
          <w:color w:val="000000" w:themeColor="text1"/>
        </w:rPr>
        <w:t>给出的规则起草。</w:t>
      </w:r>
    </w:p>
    <w:p w:rsidR="00AE33AA" w:rsidRPr="001C7127" w:rsidRDefault="00AE33AA" w:rsidP="00AE33AA">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本标准由中国制冷空调工业协会提出并归口。</w:t>
      </w:r>
    </w:p>
    <w:p w:rsidR="00F37E18" w:rsidRPr="001C7127" w:rsidRDefault="00F37E18" w:rsidP="00F37E18">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本标准主要起草单位：</w:t>
      </w:r>
    </w:p>
    <w:p w:rsidR="00F37E18" w:rsidRPr="001C7127" w:rsidRDefault="00F37E18" w:rsidP="00F37E18">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本标准参加起草单位：</w:t>
      </w:r>
    </w:p>
    <w:p w:rsidR="00F37E18" w:rsidRPr="001C7127" w:rsidRDefault="00F37E18" w:rsidP="00F37E18">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本标准主要起草人：</w:t>
      </w:r>
    </w:p>
    <w:p w:rsidR="00AE33AA" w:rsidRPr="001C7127" w:rsidRDefault="00F37E18" w:rsidP="00F37E18">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本标准参加起草人：</w:t>
      </w:r>
    </w:p>
    <w:p w:rsidR="00AE33AA" w:rsidRPr="001C7127" w:rsidRDefault="00AE33AA" w:rsidP="00AE33AA">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本标准于</w:t>
      </w:r>
      <w:r w:rsidRPr="001C7127">
        <w:rPr>
          <w:rFonts w:ascii="Times New Roman" w:hAnsi="Times New Roman" w:cs="Times New Roman"/>
          <w:color w:val="000000" w:themeColor="text1"/>
        </w:rPr>
        <w:t>20XX</w:t>
      </w:r>
      <w:r w:rsidRPr="001C7127">
        <w:rPr>
          <w:rFonts w:ascii="Times New Roman" w:hAnsi="Times New Roman" w:cs="Times New Roman"/>
          <w:color w:val="000000" w:themeColor="text1"/>
        </w:rPr>
        <w:t>年</w:t>
      </w:r>
      <w:r w:rsidRPr="001C7127">
        <w:rPr>
          <w:rFonts w:ascii="Times New Roman" w:hAnsi="Times New Roman" w:cs="Times New Roman"/>
          <w:color w:val="000000" w:themeColor="text1"/>
        </w:rPr>
        <w:t>XX</w:t>
      </w:r>
      <w:r w:rsidRPr="001C7127">
        <w:rPr>
          <w:rFonts w:ascii="Times New Roman" w:hAnsi="Times New Roman" w:cs="Times New Roman"/>
          <w:color w:val="000000" w:themeColor="text1"/>
        </w:rPr>
        <w:t>月</w:t>
      </w:r>
      <w:r w:rsidRPr="001C7127">
        <w:rPr>
          <w:rFonts w:ascii="Times New Roman" w:hAnsi="Times New Roman" w:cs="Times New Roman"/>
          <w:color w:val="000000" w:themeColor="text1"/>
        </w:rPr>
        <w:t>XX</w:t>
      </w:r>
      <w:r w:rsidRPr="001C7127">
        <w:rPr>
          <w:rFonts w:ascii="Times New Roman" w:hAnsi="Times New Roman" w:cs="Times New Roman"/>
          <w:color w:val="000000" w:themeColor="text1"/>
        </w:rPr>
        <w:t>日通过中国制冷空调工业协会技术委员会审查。</w:t>
      </w:r>
    </w:p>
    <w:p w:rsidR="00AE33AA" w:rsidRPr="001C7127" w:rsidRDefault="00AE33AA" w:rsidP="00AE33AA">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本标准于</w:t>
      </w:r>
      <w:r w:rsidRPr="001C7127">
        <w:rPr>
          <w:rFonts w:ascii="Times New Roman" w:hAnsi="Times New Roman" w:cs="Times New Roman"/>
          <w:color w:val="000000" w:themeColor="text1"/>
        </w:rPr>
        <w:t>20XX</w:t>
      </w:r>
      <w:r w:rsidRPr="001C7127">
        <w:rPr>
          <w:rFonts w:ascii="Times New Roman" w:hAnsi="Times New Roman" w:cs="Times New Roman"/>
          <w:color w:val="000000" w:themeColor="text1"/>
        </w:rPr>
        <w:t>年</w:t>
      </w:r>
      <w:r w:rsidRPr="001C7127">
        <w:rPr>
          <w:rFonts w:ascii="Times New Roman" w:hAnsi="Times New Roman" w:cs="Times New Roman"/>
          <w:color w:val="000000" w:themeColor="text1"/>
        </w:rPr>
        <w:t>XX</w:t>
      </w:r>
      <w:r w:rsidRPr="001C7127">
        <w:rPr>
          <w:rFonts w:ascii="Times New Roman" w:hAnsi="Times New Roman" w:cs="Times New Roman"/>
          <w:color w:val="000000" w:themeColor="text1"/>
        </w:rPr>
        <w:t>月</w:t>
      </w:r>
      <w:r w:rsidRPr="001C7127">
        <w:rPr>
          <w:rFonts w:ascii="Times New Roman" w:hAnsi="Times New Roman" w:cs="Times New Roman"/>
          <w:color w:val="000000" w:themeColor="text1"/>
        </w:rPr>
        <w:t>XX</w:t>
      </w:r>
      <w:r w:rsidRPr="001C7127">
        <w:rPr>
          <w:rFonts w:ascii="Times New Roman" w:hAnsi="Times New Roman" w:cs="Times New Roman"/>
          <w:color w:val="000000" w:themeColor="text1"/>
        </w:rPr>
        <w:t>日经中国制冷空调工业协会秘书长审核批准。</w:t>
      </w:r>
    </w:p>
    <w:p w:rsidR="00AE33AA" w:rsidRPr="001C7127" w:rsidRDefault="00AE33AA" w:rsidP="00AE33AA">
      <w:pPr>
        <w:ind w:firstLineChars="200" w:firstLine="420"/>
        <w:rPr>
          <w:rFonts w:ascii="Times New Roman" w:hAnsi="Times New Roman" w:cs="Times New Roman"/>
          <w:color w:val="000000" w:themeColor="text1"/>
        </w:rPr>
      </w:pPr>
      <w:r w:rsidRPr="001C7127">
        <w:rPr>
          <w:rFonts w:ascii="Times New Roman" w:hAnsi="Times New Roman" w:cs="Times New Roman"/>
          <w:color w:val="000000" w:themeColor="text1"/>
        </w:rPr>
        <w:t>本标准于</w:t>
      </w:r>
      <w:r w:rsidRPr="001C7127">
        <w:rPr>
          <w:rFonts w:ascii="Times New Roman" w:hAnsi="Times New Roman" w:cs="Times New Roman"/>
          <w:color w:val="000000" w:themeColor="text1"/>
        </w:rPr>
        <w:t>20XX</w:t>
      </w:r>
      <w:r w:rsidRPr="001C7127">
        <w:rPr>
          <w:rFonts w:ascii="Times New Roman" w:hAnsi="Times New Roman" w:cs="Times New Roman"/>
          <w:color w:val="000000" w:themeColor="text1"/>
        </w:rPr>
        <w:t>年首次发布。这是第一版。</w:t>
      </w:r>
    </w:p>
    <w:p w:rsidR="00946B95" w:rsidRPr="001C7127" w:rsidRDefault="00AE33AA" w:rsidP="00AE33AA">
      <w:pPr>
        <w:autoSpaceDE w:val="0"/>
        <w:autoSpaceDN w:val="0"/>
        <w:adjustRightInd w:val="0"/>
        <w:ind w:firstLineChars="200" w:firstLine="420"/>
        <w:jc w:val="left"/>
        <w:rPr>
          <w:rFonts w:ascii="Times New Roman" w:hAnsi="Times New Roman" w:cs="Times New Roman"/>
          <w:color w:val="000000" w:themeColor="text1"/>
          <w:kern w:val="0"/>
          <w:sz w:val="24"/>
          <w:szCs w:val="24"/>
        </w:rPr>
      </w:pPr>
      <w:r w:rsidRPr="001C7127">
        <w:rPr>
          <w:rFonts w:ascii="Times New Roman" w:hAnsi="Times New Roman" w:cs="Times New Roman"/>
          <w:color w:val="000000" w:themeColor="text1"/>
        </w:rPr>
        <w:t>本标准由中国制冷空调工业</w:t>
      </w:r>
      <w:r w:rsidRPr="001C7127">
        <w:rPr>
          <w:rFonts w:ascii="Times New Roman" w:hAnsi="Times New Roman" w:cs="Times New Roman"/>
          <w:color w:val="000000" w:themeColor="text1"/>
          <w:szCs w:val="21"/>
        </w:rPr>
        <w:t>协会技术与标准法规部负责解释。</w:t>
      </w:r>
    </w:p>
    <w:p w:rsidR="00072E4B" w:rsidRPr="001C7127" w:rsidRDefault="00072E4B" w:rsidP="00946B95">
      <w:pPr>
        <w:spacing w:line="280" w:lineRule="exact"/>
        <w:ind w:firstLineChars="200" w:firstLine="420"/>
        <w:jc w:val="left"/>
        <w:rPr>
          <w:rFonts w:ascii="Times New Roman" w:hAnsi="Times New Roman" w:cs="Times New Roman"/>
          <w:color w:val="000000" w:themeColor="text1"/>
        </w:rPr>
      </w:pPr>
    </w:p>
    <w:p w:rsidR="00072E4B" w:rsidRPr="001C7127" w:rsidRDefault="00072E4B">
      <w:pPr>
        <w:widowControl/>
        <w:jc w:val="left"/>
        <w:rPr>
          <w:rFonts w:ascii="Times New Roman" w:hAnsi="Times New Roman" w:cs="Times New Roman"/>
          <w:color w:val="000000" w:themeColor="text1"/>
        </w:rPr>
      </w:pPr>
      <w:r w:rsidRPr="001C7127">
        <w:rPr>
          <w:rFonts w:ascii="Times New Roman" w:hAnsi="Times New Roman" w:cs="Times New Roman"/>
          <w:color w:val="000000" w:themeColor="text1"/>
        </w:rPr>
        <w:br w:type="page"/>
      </w:r>
    </w:p>
    <w:p w:rsidR="00946B95" w:rsidRPr="001C7127" w:rsidRDefault="00946B95" w:rsidP="00AE33AA">
      <w:pPr>
        <w:spacing w:line="280" w:lineRule="exact"/>
        <w:jc w:val="center"/>
        <w:rPr>
          <w:rFonts w:ascii="Times New Roman" w:hAnsi="Times New Roman" w:cs="Times New Roman"/>
          <w:color w:val="000000" w:themeColor="text1"/>
          <w:kern w:val="0"/>
          <w:sz w:val="24"/>
          <w:szCs w:val="24"/>
        </w:rPr>
      </w:pPr>
    </w:p>
    <w:p w:rsidR="00072E4B" w:rsidRPr="001C7127" w:rsidRDefault="003D38AB" w:rsidP="00072E4B">
      <w:pPr>
        <w:autoSpaceDE w:val="0"/>
        <w:autoSpaceDN w:val="0"/>
        <w:adjustRightInd w:val="0"/>
        <w:jc w:val="center"/>
        <w:rPr>
          <w:rFonts w:ascii="Times New Roman" w:eastAsia="黑体" w:hAnsi="Times New Roman" w:cs="Times New Roman"/>
          <w:b/>
          <w:color w:val="000000" w:themeColor="text1"/>
          <w:kern w:val="0"/>
          <w:sz w:val="28"/>
          <w:szCs w:val="28"/>
        </w:rPr>
      </w:pPr>
      <w:r w:rsidRPr="001C7127">
        <w:rPr>
          <w:rFonts w:ascii="Times New Roman" w:eastAsia="黑体" w:hAnsi="Times New Roman" w:cs="Times New Roman"/>
          <w:b/>
          <w:color w:val="000000" w:themeColor="text1"/>
          <w:kern w:val="0"/>
          <w:sz w:val="28"/>
          <w:szCs w:val="28"/>
        </w:rPr>
        <w:t>汽车用空调器</w:t>
      </w:r>
      <w:r w:rsidR="00F37E18" w:rsidRPr="001C7127">
        <w:rPr>
          <w:rFonts w:ascii="Times New Roman" w:eastAsia="黑体" w:hAnsi="Times New Roman" w:cs="Times New Roman"/>
          <w:b/>
          <w:color w:val="000000" w:themeColor="text1"/>
          <w:kern w:val="0"/>
          <w:sz w:val="28"/>
          <w:szCs w:val="28"/>
        </w:rPr>
        <w:t>节能评价技术规范</w:t>
      </w:r>
    </w:p>
    <w:p w:rsidR="00072E4B" w:rsidRPr="001C7127" w:rsidRDefault="00072E4B" w:rsidP="00072E4B">
      <w:pPr>
        <w:autoSpaceDE w:val="0"/>
        <w:autoSpaceDN w:val="0"/>
        <w:adjustRightInd w:val="0"/>
        <w:jc w:val="left"/>
        <w:rPr>
          <w:rFonts w:ascii="Times New Roman" w:hAnsi="Times New Roman" w:cs="Times New Roman"/>
          <w:b/>
          <w:color w:val="000000" w:themeColor="text1"/>
          <w:kern w:val="0"/>
          <w:sz w:val="24"/>
          <w:szCs w:val="24"/>
        </w:rPr>
      </w:pPr>
      <w:r w:rsidRPr="001C7127">
        <w:rPr>
          <w:rFonts w:ascii="Times New Roman" w:hAnsi="Times New Roman" w:cs="Times New Roman"/>
          <w:b/>
          <w:color w:val="000000" w:themeColor="text1"/>
          <w:kern w:val="0"/>
          <w:sz w:val="24"/>
          <w:szCs w:val="24"/>
        </w:rPr>
        <w:t xml:space="preserve">1 </w:t>
      </w:r>
      <w:r w:rsidRPr="001C7127">
        <w:rPr>
          <w:rFonts w:ascii="Times New Roman" w:hAnsi="Times New Roman" w:cs="Times New Roman"/>
          <w:b/>
          <w:color w:val="000000" w:themeColor="text1"/>
          <w:kern w:val="0"/>
          <w:sz w:val="24"/>
          <w:szCs w:val="24"/>
        </w:rPr>
        <w:t>范围</w:t>
      </w:r>
    </w:p>
    <w:p w:rsidR="009D4409" w:rsidRPr="001C7127" w:rsidRDefault="009D4409" w:rsidP="00072E4B">
      <w:pPr>
        <w:autoSpaceDE w:val="0"/>
        <w:autoSpaceDN w:val="0"/>
        <w:adjustRightInd w:val="0"/>
        <w:jc w:val="left"/>
        <w:rPr>
          <w:rFonts w:ascii="Times New Roman" w:hAnsi="Times New Roman" w:cs="Times New Roman"/>
          <w:b/>
          <w:color w:val="000000" w:themeColor="text1"/>
          <w:kern w:val="0"/>
          <w:sz w:val="24"/>
          <w:szCs w:val="24"/>
        </w:rPr>
      </w:pPr>
    </w:p>
    <w:p w:rsidR="00072E4B" w:rsidRPr="001C7127" w:rsidRDefault="002133F0" w:rsidP="00EB41D5">
      <w:pPr>
        <w:ind w:firstLineChars="200" w:firstLine="420"/>
        <w:rPr>
          <w:rFonts w:ascii="Times New Roman" w:eastAsia="宋体" w:hAnsi="Times New Roman" w:cs="Times New Roman"/>
          <w:color w:val="000000" w:themeColor="text1"/>
          <w:szCs w:val="24"/>
        </w:rPr>
      </w:pPr>
      <w:r w:rsidRPr="001C7127">
        <w:rPr>
          <w:rFonts w:ascii="Times New Roman" w:hAnsi="Times New Roman" w:cs="Times New Roman"/>
          <w:color w:val="000000" w:themeColor="text1"/>
        </w:rPr>
        <w:t>本标准规定了汽车用空调器的节能评价值和能效限定值，并对汽车用空调器的能效等级进行划分。</w:t>
      </w:r>
    </w:p>
    <w:p w:rsidR="00072E4B" w:rsidRPr="001C7127" w:rsidRDefault="003775A8" w:rsidP="00EB41D5">
      <w:pPr>
        <w:ind w:firstLineChars="200" w:firstLine="420"/>
        <w:rPr>
          <w:rFonts w:ascii="Times New Roman" w:eastAsia="宋体" w:hAnsi="Times New Roman" w:cs="Times New Roman"/>
          <w:color w:val="000000" w:themeColor="text1"/>
          <w:szCs w:val="24"/>
        </w:rPr>
      </w:pPr>
      <w:r w:rsidRPr="001C7127">
        <w:rPr>
          <w:rFonts w:ascii="Times New Roman" w:eastAsia="宋体" w:hAnsi="Times New Roman" w:cs="Times New Roman"/>
          <w:color w:val="000000" w:themeColor="text1"/>
          <w:szCs w:val="24"/>
        </w:rPr>
        <w:t>本标准适用于制冷用途的汽车用空调器。</w:t>
      </w:r>
    </w:p>
    <w:p w:rsidR="003775A8" w:rsidRPr="001C7127" w:rsidRDefault="003775A8" w:rsidP="003775A8">
      <w:pPr>
        <w:autoSpaceDE w:val="0"/>
        <w:autoSpaceDN w:val="0"/>
        <w:adjustRightInd w:val="0"/>
        <w:ind w:firstLineChars="350" w:firstLine="840"/>
        <w:jc w:val="left"/>
        <w:rPr>
          <w:rFonts w:ascii="Times New Roman" w:hAnsi="Times New Roman" w:cs="Times New Roman"/>
          <w:color w:val="000000" w:themeColor="text1"/>
          <w:kern w:val="0"/>
          <w:sz w:val="24"/>
          <w:szCs w:val="24"/>
        </w:rPr>
      </w:pPr>
    </w:p>
    <w:p w:rsidR="00072E4B" w:rsidRPr="001C7127" w:rsidRDefault="00072E4B" w:rsidP="00072E4B">
      <w:pPr>
        <w:autoSpaceDE w:val="0"/>
        <w:autoSpaceDN w:val="0"/>
        <w:adjustRightInd w:val="0"/>
        <w:jc w:val="left"/>
        <w:rPr>
          <w:rFonts w:ascii="Times New Roman" w:hAnsi="Times New Roman" w:cs="Times New Roman"/>
          <w:b/>
          <w:color w:val="000000" w:themeColor="text1"/>
          <w:kern w:val="0"/>
          <w:sz w:val="24"/>
          <w:szCs w:val="24"/>
        </w:rPr>
      </w:pPr>
      <w:r w:rsidRPr="001C7127">
        <w:rPr>
          <w:rFonts w:ascii="Times New Roman" w:hAnsi="Times New Roman" w:cs="Times New Roman"/>
          <w:b/>
          <w:color w:val="000000" w:themeColor="text1"/>
          <w:kern w:val="0"/>
          <w:sz w:val="24"/>
          <w:szCs w:val="24"/>
        </w:rPr>
        <w:t xml:space="preserve">2 </w:t>
      </w:r>
      <w:r w:rsidRPr="001C7127">
        <w:rPr>
          <w:rFonts w:ascii="Times New Roman" w:hAnsi="Times New Roman" w:cs="Times New Roman"/>
          <w:b/>
          <w:color w:val="000000" w:themeColor="text1"/>
          <w:kern w:val="0"/>
          <w:sz w:val="24"/>
          <w:szCs w:val="24"/>
        </w:rPr>
        <w:t>规范性引用文件</w:t>
      </w:r>
    </w:p>
    <w:p w:rsidR="009D4409" w:rsidRPr="001C7127" w:rsidRDefault="009D4409" w:rsidP="00072E4B">
      <w:pPr>
        <w:autoSpaceDE w:val="0"/>
        <w:autoSpaceDN w:val="0"/>
        <w:adjustRightInd w:val="0"/>
        <w:jc w:val="left"/>
        <w:rPr>
          <w:rFonts w:ascii="Times New Roman" w:hAnsi="Times New Roman" w:cs="Times New Roman"/>
          <w:b/>
          <w:color w:val="000000" w:themeColor="text1"/>
          <w:kern w:val="0"/>
          <w:sz w:val="24"/>
          <w:szCs w:val="24"/>
        </w:rPr>
      </w:pPr>
    </w:p>
    <w:p w:rsidR="00072E4B" w:rsidRPr="001C7127" w:rsidRDefault="003775A8" w:rsidP="00EB41D5">
      <w:pPr>
        <w:ind w:firstLineChars="200" w:firstLine="420"/>
        <w:rPr>
          <w:rFonts w:ascii="Times New Roman" w:eastAsia="宋体" w:hAnsi="Times New Roman" w:cs="Times New Roman"/>
          <w:color w:val="000000" w:themeColor="text1"/>
          <w:szCs w:val="24"/>
        </w:rPr>
      </w:pPr>
      <w:r w:rsidRPr="001C7127">
        <w:rPr>
          <w:rFonts w:ascii="Times New Roman" w:eastAsia="宋体" w:hAnsi="Times New Roman" w:cs="Times New Roman"/>
          <w:color w:val="000000" w:themeColor="text1"/>
          <w:szCs w:val="24"/>
        </w:rPr>
        <w:t>下列文件对于本文件的应用是必不可少的。凡是注日期的引用文件，仅注日期的版本适用于本文件。凡是不注日期的引用文件，其最新版本（包括所有的修改单）适用于本文件。</w:t>
      </w:r>
    </w:p>
    <w:p w:rsidR="00072E4B" w:rsidRPr="001C7127" w:rsidRDefault="00072E4B" w:rsidP="00EB41D5">
      <w:pPr>
        <w:ind w:firstLineChars="200" w:firstLine="420"/>
        <w:rPr>
          <w:rFonts w:ascii="Times New Roman" w:eastAsia="宋体" w:hAnsi="Times New Roman" w:cs="Times New Roman"/>
          <w:color w:val="000000" w:themeColor="text1"/>
          <w:szCs w:val="24"/>
        </w:rPr>
      </w:pPr>
      <w:r w:rsidRPr="001C7127">
        <w:rPr>
          <w:rFonts w:ascii="Times New Roman" w:eastAsia="宋体" w:hAnsi="Times New Roman" w:cs="Times New Roman"/>
          <w:color w:val="000000" w:themeColor="text1"/>
          <w:szCs w:val="24"/>
        </w:rPr>
        <w:t xml:space="preserve">GB/T </w:t>
      </w:r>
      <w:r w:rsidR="003D38AB" w:rsidRPr="001C7127">
        <w:rPr>
          <w:rFonts w:ascii="Times New Roman" w:eastAsia="宋体" w:hAnsi="Times New Roman" w:cs="Times New Roman"/>
          <w:color w:val="000000" w:themeColor="text1"/>
          <w:szCs w:val="24"/>
        </w:rPr>
        <w:t>21361</w:t>
      </w:r>
      <w:r w:rsidR="003D38AB" w:rsidRPr="001C7127">
        <w:rPr>
          <w:rFonts w:ascii="Times New Roman" w:eastAsia="宋体" w:hAnsi="Times New Roman" w:cs="Times New Roman"/>
          <w:color w:val="000000" w:themeColor="text1"/>
          <w:szCs w:val="24"/>
        </w:rPr>
        <w:t>汽车用空调器</w:t>
      </w:r>
    </w:p>
    <w:p w:rsidR="003775A8" w:rsidRPr="001C7127" w:rsidRDefault="003775A8" w:rsidP="003775A8">
      <w:pPr>
        <w:autoSpaceDE w:val="0"/>
        <w:autoSpaceDN w:val="0"/>
        <w:adjustRightInd w:val="0"/>
        <w:ind w:firstLineChars="200" w:firstLine="480"/>
        <w:jc w:val="left"/>
        <w:rPr>
          <w:rFonts w:ascii="Times New Roman" w:hAnsi="Times New Roman" w:cs="Times New Roman"/>
          <w:color w:val="000000" w:themeColor="text1"/>
          <w:kern w:val="0"/>
          <w:sz w:val="24"/>
          <w:szCs w:val="24"/>
        </w:rPr>
      </w:pPr>
    </w:p>
    <w:p w:rsidR="00072E4B" w:rsidRPr="001C7127" w:rsidRDefault="00072E4B" w:rsidP="00072E4B">
      <w:pPr>
        <w:autoSpaceDE w:val="0"/>
        <w:autoSpaceDN w:val="0"/>
        <w:adjustRightInd w:val="0"/>
        <w:jc w:val="left"/>
        <w:rPr>
          <w:rFonts w:ascii="Times New Roman" w:hAnsi="Times New Roman" w:cs="Times New Roman"/>
          <w:b/>
          <w:color w:val="000000" w:themeColor="text1"/>
          <w:kern w:val="0"/>
          <w:sz w:val="24"/>
          <w:szCs w:val="24"/>
        </w:rPr>
      </w:pPr>
      <w:r w:rsidRPr="001C7127">
        <w:rPr>
          <w:rFonts w:ascii="Times New Roman" w:hAnsi="Times New Roman" w:cs="Times New Roman"/>
          <w:b/>
          <w:color w:val="000000" w:themeColor="text1"/>
          <w:kern w:val="0"/>
          <w:sz w:val="24"/>
          <w:szCs w:val="24"/>
        </w:rPr>
        <w:t xml:space="preserve">3 </w:t>
      </w:r>
      <w:r w:rsidRPr="001C7127">
        <w:rPr>
          <w:rFonts w:ascii="Times New Roman" w:hAnsi="Times New Roman" w:cs="Times New Roman"/>
          <w:b/>
          <w:color w:val="000000" w:themeColor="text1"/>
          <w:kern w:val="0"/>
          <w:sz w:val="24"/>
          <w:szCs w:val="24"/>
        </w:rPr>
        <w:t>术语和定义</w:t>
      </w:r>
    </w:p>
    <w:p w:rsidR="003775A8" w:rsidRPr="001C7127" w:rsidRDefault="003775A8" w:rsidP="00072E4B">
      <w:pPr>
        <w:autoSpaceDE w:val="0"/>
        <w:autoSpaceDN w:val="0"/>
        <w:adjustRightInd w:val="0"/>
        <w:jc w:val="left"/>
        <w:rPr>
          <w:rFonts w:ascii="Times New Roman" w:hAnsi="Times New Roman" w:cs="Times New Roman"/>
          <w:color w:val="000000" w:themeColor="text1"/>
          <w:kern w:val="0"/>
          <w:sz w:val="24"/>
          <w:szCs w:val="24"/>
        </w:rPr>
      </w:pPr>
    </w:p>
    <w:p w:rsidR="00072E4B" w:rsidRPr="001C7127" w:rsidRDefault="003775A8" w:rsidP="00EB41D5">
      <w:pPr>
        <w:ind w:firstLineChars="200" w:firstLine="420"/>
        <w:rPr>
          <w:rFonts w:ascii="Times New Roman" w:eastAsia="宋体" w:hAnsi="Times New Roman" w:cs="Times New Roman"/>
          <w:color w:val="000000" w:themeColor="text1"/>
          <w:szCs w:val="24"/>
        </w:rPr>
      </w:pPr>
      <w:r w:rsidRPr="001C7127">
        <w:rPr>
          <w:rFonts w:ascii="Times New Roman" w:eastAsia="宋体" w:hAnsi="Times New Roman" w:cs="Times New Roman"/>
          <w:color w:val="000000" w:themeColor="text1"/>
          <w:szCs w:val="24"/>
        </w:rPr>
        <w:t>GB/T 21361</w:t>
      </w:r>
      <w:r w:rsidRPr="001C7127">
        <w:rPr>
          <w:rFonts w:ascii="Times New Roman" w:eastAsia="宋体" w:hAnsi="Times New Roman" w:cs="Times New Roman"/>
          <w:color w:val="000000" w:themeColor="text1"/>
          <w:szCs w:val="24"/>
        </w:rPr>
        <w:t>界定的以及下列术语和定义适用于本文件</w:t>
      </w:r>
      <w:r w:rsidR="00072E4B" w:rsidRPr="001C7127">
        <w:rPr>
          <w:rFonts w:ascii="Times New Roman" w:eastAsia="宋体" w:hAnsi="Times New Roman" w:cs="Times New Roman"/>
          <w:color w:val="000000" w:themeColor="text1"/>
          <w:szCs w:val="24"/>
        </w:rPr>
        <w:t>。</w:t>
      </w:r>
    </w:p>
    <w:p w:rsidR="00EB41D5" w:rsidRPr="001C7127" w:rsidRDefault="00EB41D5" w:rsidP="00EB41D5">
      <w:pPr>
        <w:ind w:firstLineChars="200" w:firstLine="420"/>
        <w:rPr>
          <w:rFonts w:ascii="Times New Roman" w:eastAsia="宋体" w:hAnsi="Times New Roman" w:cs="Times New Roman"/>
          <w:color w:val="000000" w:themeColor="text1"/>
          <w:szCs w:val="24"/>
        </w:rPr>
      </w:pPr>
    </w:p>
    <w:p w:rsidR="00072E4B" w:rsidRPr="001C7127" w:rsidRDefault="003D38AB" w:rsidP="00EB41D5">
      <w:pPr>
        <w:autoSpaceDE w:val="0"/>
        <w:autoSpaceDN w:val="0"/>
        <w:adjustRightInd w:val="0"/>
        <w:ind w:left="422" w:hangingChars="200" w:hanging="422"/>
        <w:jc w:val="left"/>
        <w:rPr>
          <w:rFonts w:ascii="Times New Roman" w:hAnsi="Times New Roman" w:cs="Times New Roman"/>
          <w:color w:val="000000" w:themeColor="text1"/>
          <w:kern w:val="0"/>
          <w:sz w:val="24"/>
          <w:szCs w:val="24"/>
        </w:rPr>
      </w:pPr>
      <w:r w:rsidRPr="001C7127">
        <w:rPr>
          <w:rFonts w:ascii="Times New Roman" w:hAnsi="Times New Roman" w:cs="Times New Roman"/>
          <w:b/>
          <w:bCs/>
          <w:color w:val="000000" w:themeColor="text1"/>
          <w:szCs w:val="21"/>
        </w:rPr>
        <w:t xml:space="preserve">3.1 </w:t>
      </w:r>
      <w:r w:rsidR="003775A8" w:rsidRPr="001C7127">
        <w:rPr>
          <w:rFonts w:ascii="Times New Roman" w:hAnsi="Times New Roman" w:cs="Times New Roman"/>
          <w:b/>
          <w:bCs/>
          <w:color w:val="000000" w:themeColor="text1"/>
          <w:szCs w:val="21"/>
        </w:rPr>
        <w:t>汽车用空调</w:t>
      </w:r>
      <w:r w:rsidR="001F5BBB" w:rsidRPr="001C7127">
        <w:rPr>
          <w:rFonts w:ascii="Times New Roman" w:hAnsi="Times New Roman" w:cs="Times New Roman"/>
          <w:b/>
          <w:bCs/>
          <w:color w:val="000000" w:themeColor="text1"/>
          <w:szCs w:val="21"/>
        </w:rPr>
        <w:t>能效限定值</w:t>
      </w:r>
      <w:r w:rsidR="001F5BBB" w:rsidRPr="001C7127">
        <w:rPr>
          <w:rFonts w:ascii="Times New Roman" w:hAnsi="Times New Roman" w:cs="Times New Roman"/>
          <w:b/>
          <w:bCs/>
          <w:color w:val="000000" w:themeColor="text1"/>
          <w:szCs w:val="21"/>
        </w:rPr>
        <w:t xml:space="preserve">minimum allowable values of energy efficiency </w:t>
      </w:r>
      <w:r w:rsidR="003775A8" w:rsidRPr="001C7127">
        <w:rPr>
          <w:rFonts w:ascii="Times New Roman" w:hAnsi="Times New Roman" w:cs="Times New Roman"/>
          <w:b/>
          <w:bCs/>
          <w:color w:val="000000" w:themeColor="text1"/>
          <w:szCs w:val="21"/>
        </w:rPr>
        <w:t>for motor vehicle air-conditioning unit</w:t>
      </w:r>
    </w:p>
    <w:p w:rsidR="00072E4B" w:rsidRPr="001C7127" w:rsidRDefault="001F5BBB" w:rsidP="009D4409">
      <w:pPr>
        <w:autoSpaceDE w:val="0"/>
        <w:autoSpaceDN w:val="0"/>
        <w:adjustRightInd w:val="0"/>
        <w:ind w:firstLineChars="200" w:firstLine="420"/>
        <w:jc w:val="left"/>
        <w:rPr>
          <w:rFonts w:ascii="Times New Roman" w:hAnsi="Times New Roman" w:cs="Times New Roman"/>
          <w:color w:val="000000" w:themeColor="text1"/>
          <w:kern w:val="0"/>
          <w:szCs w:val="21"/>
        </w:rPr>
      </w:pPr>
      <w:r w:rsidRPr="001C7127">
        <w:rPr>
          <w:rFonts w:ascii="Times New Roman" w:eastAsia="宋体" w:hAnsi="Times New Roman" w:cs="Times New Roman"/>
          <w:color w:val="000000" w:themeColor="text1"/>
          <w:szCs w:val="21"/>
        </w:rPr>
        <w:t>在名义制冷工况条件下，汽车用空调器能效比（</w:t>
      </w:r>
      <w:r w:rsidRPr="001C7127">
        <w:rPr>
          <w:rFonts w:ascii="Times New Roman" w:eastAsia="宋体" w:hAnsi="Times New Roman" w:cs="Times New Roman"/>
          <w:color w:val="000000" w:themeColor="text1"/>
          <w:szCs w:val="21"/>
        </w:rPr>
        <w:t>EER</w:t>
      </w:r>
      <w:r w:rsidRPr="001C7127">
        <w:rPr>
          <w:rFonts w:ascii="Times New Roman" w:eastAsia="宋体" w:hAnsi="Times New Roman" w:cs="Times New Roman"/>
          <w:color w:val="000000" w:themeColor="text1"/>
          <w:szCs w:val="21"/>
        </w:rPr>
        <w:t>）和综合能效比（</w:t>
      </w:r>
      <w:r w:rsidRPr="001C7127">
        <w:rPr>
          <w:rFonts w:ascii="Times New Roman" w:eastAsia="宋体" w:hAnsi="Times New Roman" w:cs="Times New Roman"/>
          <w:color w:val="000000" w:themeColor="text1"/>
          <w:szCs w:val="21"/>
        </w:rPr>
        <w:t>REER</w:t>
      </w:r>
      <w:r w:rsidRPr="001C7127">
        <w:rPr>
          <w:rFonts w:ascii="Times New Roman" w:eastAsia="宋体" w:hAnsi="Times New Roman" w:cs="Times New Roman"/>
          <w:color w:val="000000" w:themeColor="text1"/>
          <w:szCs w:val="21"/>
        </w:rPr>
        <w:t>）的最小允</w:t>
      </w:r>
      <w:r w:rsidR="005B57B2" w:rsidRPr="001C7127">
        <w:rPr>
          <w:rFonts w:ascii="Times New Roman" w:eastAsia="宋体" w:hAnsi="Times New Roman" w:cs="Times New Roman"/>
          <w:color w:val="000000" w:themeColor="text1"/>
          <w:szCs w:val="21"/>
        </w:rPr>
        <w:t>。</w:t>
      </w:r>
    </w:p>
    <w:p w:rsidR="005B57B2" w:rsidRPr="001C7127" w:rsidRDefault="003D38AB" w:rsidP="00EB41D5">
      <w:pPr>
        <w:autoSpaceDE w:val="0"/>
        <w:autoSpaceDN w:val="0"/>
        <w:adjustRightInd w:val="0"/>
        <w:ind w:left="422" w:hangingChars="200" w:hanging="422"/>
        <w:jc w:val="left"/>
        <w:rPr>
          <w:rFonts w:ascii="Times New Roman" w:hAnsi="Times New Roman" w:cs="Times New Roman"/>
          <w:b/>
          <w:bCs/>
          <w:color w:val="000000" w:themeColor="text1"/>
          <w:szCs w:val="21"/>
        </w:rPr>
      </w:pPr>
      <w:r w:rsidRPr="001C7127">
        <w:rPr>
          <w:rFonts w:ascii="Times New Roman" w:hAnsi="Times New Roman" w:cs="Times New Roman"/>
          <w:b/>
          <w:bCs/>
          <w:color w:val="000000" w:themeColor="text1"/>
          <w:szCs w:val="21"/>
        </w:rPr>
        <w:t>3.2</w:t>
      </w:r>
      <w:r w:rsidR="005B57B2" w:rsidRPr="001C7127">
        <w:rPr>
          <w:rFonts w:ascii="Times New Roman" w:hAnsi="Times New Roman" w:cs="Times New Roman"/>
          <w:b/>
          <w:bCs/>
          <w:color w:val="000000" w:themeColor="text1"/>
          <w:szCs w:val="21"/>
        </w:rPr>
        <w:t>汽车用空调器</w:t>
      </w:r>
      <w:r w:rsidR="001F5BBB" w:rsidRPr="001C7127">
        <w:rPr>
          <w:rFonts w:ascii="Times New Roman" w:hAnsi="Times New Roman" w:cs="Times New Roman"/>
          <w:b/>
          <w:bCs/>
          <w:color w:val="000000" w:themeColor="text1"/>
          <w:szCs w:val="21"/>
        </w:rPr>
        <w:t>节能评价值</w:t>
      </w:r>
      <w:r w:rsidR="001F5BBB" w:rsidRPr="001C7127">
        <w:rPr>
          <w:rFonts w:ascii="Times New Roman" w:hAnsi="Times New Roman" w:cs="Times New Roman"/>
          <w:b/>
          <w:bCs/>
          <w:color w:val="000000" w:themeColor="text1"/>
          <w:szCs w:val="21"/>
        </w:rPr>
        <w:t>evaluating values of energy conservation for motor vehicle air-conditioning unit</w:t>
      </w:r>
    </w:p>
    <w:p w:rsidR="00072E4B" w:rsidRPr="001C7127" w:rsidRDefault="001F5BBB" w:rsidP="009D4409">
      <w:pPr>
        <w:autoSpaceDE w:val="0"/>
        <w:autoSpaceDN w:val="0"/>
        <w:adjustRightInd w:val="0"/>
        <w:ind w:firstLineChars="200" w:firstLine="420"/>
        <w:jc w:val="left"/>
        <w:rPr>
          <w:rFonts w:ascii="Times New Roman" w:hAnsi="Times New Roman" w:cs="Times New Roman"/>
          <w:color w:val="000000" w:themeColor="text1"/>
          <w:kern w:val="0"/>
          <w:szCs w:val="21"/>
        </w:rPr>
      </w:pPr>
      <w:r w:rsidRPr="001C7127">
        <w:rPr>
          <w:rFonts w:ascii="Times New Roman" w:eastAsia="宋体" w:hAnsi="Times New Roman" w:cs="Times New Roman"/>
          <w:color w:val="000000" w:themeColor="text1"/>
          <w:szCs w:val="21"/>
        </w:rPr>
        <w:t>在名义制冷工况条件下，节能型汽车用空调器机组应达到的能效比（</w:t>
      </w:r>
      <w:r w:rsidRPr="001C7127">
        <w:rPr>
          <w:rFonts w:ascii="Times New Roman" w:eastAsia="宋体" w:hAnsi="Times New Roman" w:cs="Times New Roman"/>
          <w:color w:val="000000" w:themeColor="text1"/>
          <w:szCs w:val="21"/>
        </w:rPr>
        <w:t>EER</w:t>
      </w:r>
      <w:r w:rsidRPr="001C7127">
        <w:rPr>
          <w:rFonts w:ascii="Times New Roman" w:eastAsia="宋体" w:hAnsi="Times New Roman" w:cs="Times New Roman"/>
          <w:color w:val="000000" w:themeColor="text1"/>
          <w:szCs w:val="21"/>
        </w:rPr>
        <w:t>）或综合能效比（</w:t>
      </w:r>
      <w:r w:rsidRPr="001C7127">
        <w:rPr>
          <w:rFonts w:ascii="Times New Roman" w:eastAsia="宋体" w:hAnsi="Times New Roman" w:cs="Times New Roman"/>
          <w:color w:val="000000" w:themeColor="text1"/>
          <w:szCs w:val="21"/>
        </w:rPr>
        <w:t>REER</w:t>
      </w:r>
      <w:r w:rsidRPr="001C7127">
        <w:rPr>
          <w:rFonts w:ascii="Times New Roman" w:eastAsia="宋体" w:hAnsi="Times New Roman" w:cs="Times New Roman"/>
          <w:color w:val="000000" w:themeColor="text1"/>
          <w:szCs w:val="21"/>
        </w:rPr>
        <w:t>）最小值。</w:t>
      </w:r>
    </w:p>
    <w:p w:rsidR="001F5BBB" w:rsidRPr="001C7127" w:rsidRDefault="001F5BBB" w:rsidP="00EB41D5">
      <w:pPr>
        <w:autoSpaceDE w:val="0"/>
        <w:autoSpaceDN w:val="0"/>
        <w:adjustRightInd w:val="0"/>
        <w:ind w:left="422" w:hangingChars="200" w:hanging="422"/>
        <w:jc w:val="left"/>
        <w:rPr>
          <w:rFonts w:ascii="Times New Roman" w:hAnsi="Times New Roman" w:cs="Times New Roman"/>
          <w:color w:val="000000" w:themeColor="text1"/>
          <w:kern w:val="0"/>
          <w:sz w:val="24"/>
          <w:szCs w:val="24"/>
        </w:rPr>
      </w:pPr>
      <w:r w:rsidRPr="001C7127">
        <w:rPr>
          <w:rFonts w:ascii="Times New Roman" w:hAnsi="Times New Roman" w:cs="Times New Roman"/>
          <w:b/>
          <w:bCs/>
          <w:color w:val="000000" w:themeColor="text1"/>
          <w:szCs w:val="21"/>
        </w:rPr>
        <w:t>3.3</w:t>
      </w:r>
      <w:r w:rsidRPr="001C7127">
        <w:rPr>
          <w:rFonts w:ascii="Times New Roman" w:hAnsi="Times New Roman" w:cs="Times New Roman"/>
          <w:b/>
          <w:bCs/>
          <w:color w:val="000000" w:themeColor="text1"/>
          <w:szCs w:val="21"/>
        </w:rPr>
        <w:t>汽车用空调器标称能效等级</w:t>
      </w:r>
      <w:r w:rsidRPr="001C7127">
        <w:rPr>
          <w:rFonts w:ascii="Times New Roman" w:hAnsi="Times New Roman" w:cs="Times New Roman"/>
          <w:b/>
          <w:bCs/>
          <w:color w:val="000000" w:themeColor="text1"/>
          <w:szCs w:val="21"/>
        </w:rPr>
        <w:t xml:space="preserve"> rated energy efficiency grade for motor vehicle air-conditioning unit</w:t>
      </w:r>
    </w:p>
    <w:p w:rsidR="001F5BBB" w:rsidRPr="001C7127" w:rsidRDefault="001F5BBB" w:rsidP="009D4409">
      <w:pPr>
        <w:autoSpaceDE w:val="0"/>
        <w:autoSpaceDN w:val="0"/>
        <w:adjustRightInd w:val="0"/>
        <w:ind w:firstLineChars="200" w:firstLine="420"/>
        <w:jc w:val="left"/>
        <w:rPr>
          <w:rFonts w:ascii="Times New Roman" w:hAnsi="Times New Roman" w:cs="Times New Roman"/>
          <w:color w:val="000000" w:themeColor="text1"/>
          <w:kern w:val="0"/>
          <w:szCs w:val="21"/>
        </w:rPr>
      </w:pPr>
      <w:r w:rsidRPr="001C7127">
        <w:rPr>
          <w:rFonts w:ascii="Times New Roman" w:eastAsia="宋体" w:hAnsi="Times New Roman" w:cs="Times New Roman"/>
          <w:color w:val="000000" w:themeColor="text1"/>
          <w:szCs w:val="21"/>
        </w:rPr>
        <w:t>由生产厂家在产品上声明的汽车用空调器机组能效等级。</w:t>
      </w:r>
    </w:p>
    <w:p w:rsidR="002156E5" w:rsidRPr="001C7127" w:rsidRDefault="002156E5" w:rsidP="002156E5">
      <w:pPr>
        <w:autoSpaceDE w:val="0"/>
        <w:autoSpaceDN w:val="0"/>
        <w:adjustRightInd w:val="0"/>
        <w:spacing w:line="480" w:lineRule="auto"/>
        <w:jc w:val="left"/>
        <w:rPr>
          <w:rFonts w:ascii="Times New Roman" w:hAnsi="Times New Roman" w:cs="Times New Roman"/>
          <w:b/>
          <w:color w:val="000000" w:themeColor="text1"/>
          <w:kern w:val="0"/>
          <w:sz w:val="24"/>
          <w:szCs w:val="24"/>
        </w:rPr>
      </w:pPr>
      <w:r w:rsidRPr="001C7127">
        <w:rPr>
          <w:rFonts w:ascii="Times New Roman" w:hAnsi="Times New Roman" w:cs="Times New Roman"/>
          <w:b/>
          <w:color w:val="000000" w:themeColor="text1"/>
          <w:kern w:val="0"/>
          <w:sz w:val="24"/>
          <w:szCs w:val="24"/>
        </w:rPr>
        <w:t xml:space="preserve">4 </w:t>
      </w:r>
      <w:r w:rsidRPr="001C7127">
        <w:rPr>
          <w:rFonts w:ascii="Times New Roman" w:hAnsi="Times New Roman" w:cs="Times New Roman"/>
          <w:b/>
          <w:color w:val="000000" w:themeColor="text1"/>
          <w:kern w:val="0"/>
          <w:sz w:val="24"/>
          <w:szCs w:val="24"/>
        </w:rPr>
        <w:t>技术要求</w:t>
      </w:r>
    </w:p>
    <w:p w:rsidR="002156E5" w:rsidRPr="001C7127" w:rsidRDefault="002156E5" w:rsidP="002156E5">
      <w:pPr>
        <w:autoSpaceDE w:val="0"/>
        <w:autoSpaceDN w:val="0"/>
        <w:adjustRightInd w:val="0"/>
        <w:spacing w:line="480" w:lineRule="auto"/>
        <w:jc w:val="left"/>
        <w:rPr>
          <w:rFonts w:ascii="Times New Roman" w:hAnsi="Times New Roman" w:cs="Times New Roman"/>
          <w:color w:val="000000" w:themeColor="text1"/>
          <w:kern w:val="0"/>
          <w:sz w:val="24"/>
          <w:szCs w:val="24"/>
        </w:rPr>
      </w:pPr>
      <w:r w:rsidRPr="001C7127">
        <w:rPr>
          <w:rFonts w:ascii="Times New Roman" w:hAnsi="Times New Roman" w:cs="Times New Roman"/>
          <w:b/>
          <w:bCs/>
          <w:color w:val="000000" w:themeColor="text1"/>
          <w:szCs w:val="21"/>
        </w:rPr>
        <w:t xml:space="preserve">4.1 </w:t>
      </w:r>
      <w:r w:rsidRPr="001C7127">
        <w:rPr>
          <w:rFonts w:ascii="Times New Roman" w:hAnsi="Times New Roman" w:cs="Times New Roman"/>
          <w:b/>
          <w:bCs/>
          <w:color w:val="000000" w:themeColor="text1"/>
          <w:szCs w:val="21"/>
        </w:rPr>
        <w:t>基本要求</w:t>
      </w:r>
    </w:p>
    <w:p w:rsidR="002156E5" w:rsidRPr="001C7127" w:rsidRDefault="001F5BBB" w:rsidP="009D4409">
      <w:pPr>
        <w:autoSpaceDE w:val="0"/>
        <w:autoSpaceDN w:val="0"/>
        <w:adjustRightInd w:val="0"/>
        <w:ind w:firstLineChars="200" w:firstLine="420"/>
        <w:jc w:val="left"/>
        <w:rPr>
          <w:rFonts w:ascii="Times New Roman" w:hAnsi="Times New Roman" w:cs="Times New Roman"/>
          <w:color w:val="000000" w:themeColor="text1"/>
          <w:kern w:val="0"/>
          <w:szCs w:val="21"/>
        </w:rPr>
      </w:pPr>
      <w:r w:rsidRPr="001C7127">
        <w:rPr>
          <w:rFonts w:ascii="Times New Roman" w:eastAsia="宋体" w:hAnsi="Times New Roman" w:cs="Times New Roman"/>
          <w:color w:val="000000" w:themeColor="text1"/>
          <w:szCs w:val="21"/>
        </w:rPr>
        <w:t>汽车用空调器</w:t>
      </w:r>
      <w:r w:rsidR="002156E5" w:rsidRPr="001C7127">
        <w:rPr>
          <w:rFonts w:ascii="Times New Roman" w:eastAsia="宋体" w:hAnsi="Times New Roman" w:cs="Times New Roman"/>
          <w:color w:val="000000" w:themeColor="text1"/>
          <w:szCs w:val="21"/>
        </w:rPr>
        <w:t>应符合</w:t>
      </w:r>
      <w:r w:rsidR="002156E5" w:rsidRPr="001C7127">
        <w:rPr>
          <w:rFonts w:ascii="Times New Roman" w:eastAsia="宋体" w:hAnsi="Times New Roman" w:cs="Times New Roman"/>
          <w:color w:val="000000" w:themeColor="text1"/>
          <w:szCs w:val="21"/>
        </w:rPr>
        <w:t>GB/T</w:t>
      </w:r>
      <w:r w:rsidRPr="001C7127">
        <w:rPr>
          <w:rFonts w:ascii="Times New Roman" w:eastAsia="宋体" w:hAnsi="Times New Roman" w:cs="Times New Roman"/>
          <w:color w:val="000000" w:themeColor="text1"/>
          <w:szCs w:val="21"/>
        </w:rPr>
        <w:t xml:space="preserve"> 21361</w:t>
      </w:r>
      <w:r w:rsidR="002156E5" w:rsidRPr="001C7127">
        <w:rPr>
          <w:rFonts w:ascii="Times New Roman" w:eastAsia="宋体" w:hAnsi="Times New Roman" w:cs="Times New Roman"/>
          <w:color w:val="000000" w:themeColor="text1"/>
          <w:szCs w:val="21"/>
        </w:rPr>
        <w:t>和相关安全性要求。</w:t>
      </w:r>
    </w:p>
    <w:p w:rsidR="002156E5" w:rsidRPr="001C7127" w:rsidRDefault="002156E5" w:rsidP="002156E5">
      <w:pPr>
        <w:autoSpaceDE w:val="0"/>
        <w:autoSpaceDN w:val="0"/>
        <w:adjustRightInd w:val="0"/>
        <w:spacing w:line="480" w:lineRule="auto"/>
        <w:jc w:val="left"/>
        <w:rPr>
          <w:rFonts w:ascii="Times New Roman" w:hAnsi="Times New Roman" w:cs="Times New Roman"/>
          <w:b/>
          <w:bCs/>
          <w:color w:val="000000" w:themeColor="text1"/>
          <w:szCs w:val="21"/>
        </w:rPr>
      </w:pPr>
      <w:r w:rsidRPr="001C7127">
        <w:rPr>
          <w:rFonts w:ascii="Times New Roman" w:hAnsi="Times New Roman" w:cs="Times New Roman"/>
          <w:b/>
          <w:bCs/>
          <w:color w:val="000000" w:themeColor="text1"/>
          <w:szCs w:val="21"/>
        </w:rPr>
        <w:t xml:space="preserve">4.2 </w:t>
      </w:r>
      <w:r w:rsidRPr="001C7127">
        <w:rPr>
          <w:rFonts w:ascii="Times New Roman" w:hAnsi="Times New Roman" w:cs="Times New Roman"/>
          <w:b/>
          <w:bCs/>
          <w:color w:val="000000" w:themeColor="text1"/>
          <w:szCs w:val="21"/>
        </w:rPr>
        <w:t>能效等级</w:t>
      </w:r>
    </w:p>
    <w:p w:rsidR="00072E4B" w:rsidRPr="001C7127" w:rsidRDefault="001F5BBB" w:rsidP="009D4409">
      <w:pPr>
        <w:autoSpaceDE w:val="0"/>
        <w:autoSpaceDN w:val="0"/>
        <w:adjustRightInd w:val="0"/>
        <w:ind w:firstLineChars="200" w:firstLine="420"/>
        <w:jc w:val="left"/>
        <w:rPr>
          <w:rFonts w:ascii="Times New Roman" w:eastAsia="宋体" w:hAnsi="Times New Roman" w:cs="Times New Roman"/>
          <w:color w:val="000000" w:themeColor="text1"/>
          <w:szCs w:val="21"/>
        </w:rPr>
      </w:pPr>
      <w:r w:rsidRPr="001C7127">
        <w:rPr>
          <w:rFonts w:ascii="Times New Roman" w:eastAsia="宋体" w:hAnsi="Times New Roman" w:cs="Times New Roman"/>
          <w:color w:val="000000" w:themeColor="text1"/>
          <w:szCs w:val="21"/>
        </w:rPr>
        <w:t>汽车用空调器能效等级依据能效比、综合能效比的大小确定，依次分成</w:t>
      </w:r>
      <w:r w:rsidRPr="001C7127">
        <w:rPr>
          <w:rFonts w:ascii="Times New Roman" w:eastAsia="宋体" w:hAnsi="Times New Roman" w:cs="Times New Roman"/>
          <w:color w:val="000000" w:themeColor="text1"/>
          <w:szCs w:val="21"/>
        </w:rPr>
        <w:t>1</w:t>
      </w:r>
      <w:r w:rsidRPr="001C7127">
        <w:rPr>
          <w:rFonts w:ascii="Times New Roman" w:eastAsia="宋体" w:hAnsi="Times New Roman" w:cs="Times New Roman"/>
          <w:color w:val="000000" w:themeColor="text1"/>
          <w:szCs w:val="21"/>
        </w:rPr>
        <w:t>、</w:t>
      </w:r>
      <w:r w:rsidRPr="001C7127">
        <w:rPr>
          <w:rFonts w:ascii="Times New Roman" w:eastAsia="宋体" w:hAnsi="Times New Roman" w:cs="Times New Roman"/>
          <w:color w:val="000000" w:themeColor="text1"/>
          <w:szCs w:val="21"/>
        </w:rPr>
        <w:t>2</w:t>
      </w:r>
      <w:r w:rsidRPr="001C7127">
        <w:rPr>
          <w:rFonts w:ascii="Times New Roman" w:eastAsia="宋体" w:hAnsi="Times New Roman" w:cs="Times New Roman"/>
          <w:color w:val="000000" w:themeColor="text1"/>
          <w:szCs w:val="21"/>
        </w:rPr>
        <w:t>、</w:t>
      </w:r>
      <w:r w:rsidRPr="001C7127">
        <w:rPr>
          <w:rFonts w:ascii="Times New Roman" w:eastAsia="宋体" w:hAnsi="Times New Roman" w:cs="Times New Roman"/>
          <w:color w:val="000000" w:themeColor="text1"/>
          <w:szCs w:val="21"/>
        </w:rPr>
        <w:t xml:space="preserve">3 </w:t>
      </w:r>
      <w:r w:rsidRPr="001C7127">
        <w:rPr>
          <w:rFonts w:ascii="Times New Roman" w:eastAsia="宋体" w:hAnsi="Times New Roman" w:cs="Times New Roman"/>
          <w:color w:val="000000" w:themeColor="text1"/>
          <w:szCs w:val="21"/>
        </w:rPr>
        <w:t>三个等级，</w:t>
      </w:r>
      <w:r w:rsidRPr="001C7127">
        <w:rPr>
          <w:rFonts w:ascii="Times New Roman" w:eastAsia="宋体" w:hAnsi="Times New Roman" w:cs="Times New Roman"/>
          <w:color w:val="000000" w:themeColor="text1"/>
          <w:szCs w:val="21"/>
        </w:rPr>
        <w:t xml:space="preserve">1 </w:t>
      </w:r>
      <w:r w:rsidRPr="001C7127">
        <w:rPr>
          <w:rFonts w:ascii="Times New Roman" w:eastAsia="宋体" w:hAnsi="Times New Roman" w:cs="Times New Roman"/>
          <w:color w:val="000000" w:themeColor="text1"/>
          <w:szCs w:val="21"/>
        </w:rPr>
        <w:t>级表示能效最高。</w:t>
      </w:r>
    </w:p>
    <w:p w:rsidR="002156E5" w:rsidRPr="001C7127" w:rsidRDefault="001F5BBB" w:rsidP="009D4409">
      <w:pPr>
        <w:autoSpaceDE w:val="0"/>
        <w:autoSpaceDN w:val="0"/>
        <w:adjustRightInd w:val="0"/>
        <w:ind w:firstLineChars="200" w:firstLine="420"/>
        <w:jc w:val="left"/>
        <w:rPr>
          <w:rFonts w:ascii="Times New Roman" w:hAnsi="Times New Roman" w:cs="Times New Roman"/>
          <w:color w:val="000000" w:themeColor="text1"/>
          <w:kern w:val="0"/>
          <w:szCs w:val="21"/>
        </w:rPr>
      </w:pPr>
      <w:r w:rsidRPr="001C7127">
        <w:rPr>
          <w:rFonts w:ascii="Times New Roman" w:eastAsia="宋体" w:hAnsi="Times New Roman" w:cs="Times New Roman"/>
          <w:color w:val="000000" w:themeColor="text1"/>
          <w:szCs w:val="21"/>
        </w:rPr>
        <w:t>汽车用空调器的能效比、综合能效比的测试值和标注值应不小于表</w:t>
      </w:r>
      <w:r w:rsidRPr="001C7127">
        <w:rPr>
          <w:rFonts w:ascii="Times New Roman" w:eastAsia="宋体" w:hAnsi="Times New Roman" w:cs="Times New Roman"/>
          <w:color w:val="000000" w:themeColor="text1"/>
          <w:szCs w:val="21"/>
        </w:rPr>
        <w:t>1</w:t>
      </w:r>
      <w:r w:rsidRPr="001C7127">
        <w:rPr>
          <w:rFonts w:ascii="Times New Roman" w:eastAsia="宋体" w:hAnsi="Times New Roman" w:cs="Times New Roman"/>
          <w:color w:val="000000" w:themeColor="text1"/>
          <w:szCs w:val="21"/>
        </w:rPr>
        <w:t>中能效等级所对应的指标规定值。</w:t>
      </w:r>
    </w:p>
    <w:p w:rsidR="006566E5" w:rsidRPr="001C7127" w:rsidRDefault="006566E5" w:rsidP="001F5BBB">
      <w:pPr>
        <w:autoSpaceDE w:val="0"/>
        <w:autoSpaceDN w:val="0"/>
        <w:adjustRightInd w:val="0"/>
        <w:jc w:val="left"/>
        <w:rPr>
          <w:rFonts w:ascii="Times New Roman" w:hAnsi="Times New Roman" w:cs="Times New Roman"/>
          <w:color w:val="000000" w:themeColor="text1"/>
          <w:kern w:val="0"/>
          <w:sz w:val="24"/>
          <w:szCs w:val="24"/>
        </w:rPr>
      </w:pPr>
      <w:bookmarkStart w:id="0" w:name="_GoBack"/>
      <w:bookmarkEnd w:id="0"/>
    </w:p>
    <w:p w:rsidR="001F5BBB" w:rsidRPr="001C7127" w:rsidRDefault="001F5BBB" w:rsidP="001F5BBB">
      <w:pPr>
        <w:autoSpaceDE w:val="0"/>
        <w:autoSpaceDN w:val="0"/>
        <w:adjustRightInd w:val="0"/>
        <w:jc w:val="center"/>
        <w:rPr>
          <w:rFonts w:ascii="Times New Roman" w:hAnsi="Times New Roman" w:cs="Times New Roman"/>
          <w:b/>
          <w:color w:val="000000" w:themeColor="text1"/>
          <w:kern w:val="0"/>
          <w:szCs w:val="21"/>
        </w:rPr>
      </w:pPr>
      <w:r w:rsidRPr="001C7127">
        <w:rPr>
          <w:rFonts w:ascii="Times New Roman" w:hAnsi="Times New Roman" w:cs="Times New Roman"/>
          <w:b/>
          <w:color w:val="000000" w:themeColor="text1"/>
          <w:kern w:val="0"/>
          <w:szCs w:val="21"/>
        </w:rPr>
        <w:t>表</w:t>
      </w:r>
      <w:r w:rsidR="00837358" w:rsidRPr="001C7127">
        <w:rPr>
          <w:rFonts w:ascii="Times New Roman" w:hAnsi="Times New Roman" w:cs="Times New Roman"/>
          <w:b/>
          <w:color w:val="000000" w:themeColor="text1"/>
          <w:kern w:val="0"/>
          <w:szCs w:val="21"/>
        </w:rPr>
        <w:t>1</w:t>
      </w:r>
      <w:r w:rsidRPr="001C7127">
        <w:rPr>
          <w:rFonts w:ascii="Times New Roman" w:hAnsi="Times New Roman" w:cs="Times New Roman"/>
          <w:b/>
          <w:color w:val="000000" w:themeColor="text1"/>
          <w:kern w:val="0"/>
          <w:szCs w:val="21"/>
        </w:rPr>
        <w:t>能效等级指标</w:t>
      </w:r>
    </w:p>
    <w:tbl>
      <w:tblPr>
        <w:tblStyle w:val="a4"/>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45"/>
        <w:gridCol w:w="1134"/>
        <w:gridCol w:w="1698"/>
        <w:gridCol w:w="1843"/>
        <w:gridCol w:w="1704"/>
        <w:gridCol w:w="1809"/>
      </w:tblGrid>
      <w:tr w:rsidR="001C7127" w:rsidRPr="001C7127" w:rsidTr="00837358">
        <w:tc>
          <w:tcPr>
            <w:tcW w:w="2379" w:type="dxa"/>
            <w:gridSpan w:val="2"/>
            <w:vMerge w:val="restart"/>
            <w:vAlign w:val="center"/>
          </w:tcPr>
          <w:p w:rsidR="001F5BBB" w:rsidRPr="001C7127" w:rsidRDefault="001F5BBB" w:rsidP="005D510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类</w:t>
            </w:r>
            <w:r w:rsidRPr="001C7127">
              <w:rPr>
                <w:rFonts w:ascii="Times New Roman" w:eastAsia="黑体" w:hAnsi="Times New Roman" w:cs="Times New Roman"/>
                <w:color w:val="000000" w:themeColor="text1"/>
                <w:kern w:val="0"/>
                <w:szCs w:val="21"/>
              </w:rPr>
              <w:t xml:space="preserve">   </w:t>
            </w:r>
            <w:r w:rsidRPr="001C7127">
              <w:rPr>
                <w:rFonts w:ascii="Times New Roman" w:eastAsia="黑体" w:hAnsi="Times New Roman" w:cs="Times New Roman"/>
                <w:color w:val="000000" w:themeColor="text1"/>
                <w:kern w:val="0"/>
                <w:szCs w:val="21"/>
              </w:rPr>
              <w:t>型</w:t>
            </w:r>
          </w:p>
        </w:tc>
        <w:tc>
          <w:tcPr>
            <w:tcW w:w="7054" w:type="dxa"/>
            <w:gridSpan w:val="4"/>
            <w:vAlign w:val="center"/>
          </w:tcPr>
          <w:p w:rsidR="001F5BBB" w:rsidRPr="001C7127" w:rsidRDefault="001F5BBB" w:rsidP="005D510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能效等级</w:t>
            </w:r>
          </w:p>
        </w:tc>
      </w:tr>
      <w:tr w:rsidR="001C7127" w:rsidRPr="001C7127" w:rsidTr="00837358">
        <w:tc>
          <w:tcPr>
            <w:tcW w:w="2379" w:type="dxa"/>
            <w:gridSpan w:val="2"/>
            <w:vMerge/>
            <w:vAlign w:val="center"/>
          </w:tcPr>
          <w:p w:rsidR="001F5BBB" w:rsidRPr="001C7127" w:rsidRDefault="001F5BBB" w:rsidP="005D510B">
            <w:pPr>
              <w:autoSpaceDE w:val="0"/>
              <w:autoSpaceDN w:val="0"/>
              <w:adjustRightInd w:val="0"/>
              <w:jc w:val="center"/>
              <w:rPr>
                <w:rFonts w:ascii="Times New Roman" w:eastAsia="黑体" w:hAnsi="Times New Roman" w:cs="Times New Roman"/>
                <w:color w:val="000000" w:themeColor="text1"/>
                <w:kern w:val="0"/>
                <w:szCs w:val="21"/>
              </w:rPr>
            </w:pPr>
          </w:p>
        </w:tc>
        <w:tc>
          <w:tcPr>
            <w:tcW w:w="1698" w:type="dxa"/>
            <w:vAlign w:val="center"/>
          </w:tcPr>
          <w:p w:rsidR="001F5BBB" w:rsidRPr="001C7127" w:rsidRDefault="001F5BBB" w:rsidP="005D510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1</w:t>
            </w:r>
            <w:r w:rsidRPr="001C7127">
              <w:rPr>
                <w:rFonts w:ascii="Times New Roman" w:eastAsia="黑体" w:hAnsi="Times New Roman" w:cs="Times New Roman"/>
                <w:color w:val="000000" w:themeColor="text1"/>
                <w:kern w:val="0"/>
                <w:szCs w:val="21"/>
              </w:rPr>
              <w:t>级</w:t>
            </w:r>
          </w:p>
        </w:tc>
        <w:tc>
          <w:tcPr>
            <w:tcW w:w="1843" w:type="dxa"/>
            <w:vAlign w:val="center"/>
          </w:tcPr>
          <w:p w:rsidR="001F5BBB" w:rsidRPr="001C7127" w:rsidRDefault="001F5BBB" w:rsidP="005D510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w:t>
            </w:r>
            <w:r w:rsidRPr="001C7127">
              <w:rPr>
                <w:rFonts w:ascii="Times New Roman" w:eastAsia="黑体" w:hAnsi="Times New Roman" w:cs="Times New Roman"/>
                <w:color w:val="000000" w:themeColor="text1"/>
                <w:kern w:val="0"/>
                <w:szCs w:val="21"/>
              </w:rPr>
              <w:t>级</w:t>
            </w:r>
          </w:p>
        </w:tc>
        <w:tc>
          <w:tcPr>
            <w:tcW w:w="3513" w:type="dxa"/>
            <w:gridSpan w:val="2"/>
            <w:vAlign w:val="center"/>
          </w:tcPr>
          <w:p w:rsidR="001F5BBB" w:rsidRPr="001C7127" w:rsidRDefault="001F5BBB" w:rsidP="005D510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3</w:t>
            </w:r>
            <w:r w:rsidRPr="001C7127">
              <w:rPr>
                <w:rFonts w:ascii="Times New Roman" w:eastAsia="黑体" w:hAnsi="Times New Roman" w:cs="Times New Roman"/>
                <w:color w:val="000000" w:themeColor="text1"/>
                <w:kern w:val="0"/>
                <w:szCs w:val="21"/>
              </w:rPr>
              <w:t>级</w:t>
            </w:r>
          </w:p>
        </w:tc>
      </w:tr>
      <w:tr w:rsidR="001C7127" w:rsidRPr="001C7127" w:rsidTr="00837358">
        <w:tc>
          <w:tcPr>
            <w:tcW w:w="2379" w:type="dxa"/>
            <w:gridSpan w:val="2"/>
            <w:vMerge/>
            <w:vAlign w:val="center"/>
          </w:tcPr>
          <w:p w:rsidR="001F5BBB" w:rsidRPr="001C7127" w:rsidRDefault="001F5BBB" w:rsidP="001F5BBB">
            <w:pPr>
              <w:autoSpaceDE w:val="0"/>
              <w:autoSpaceDN w:val="0"/>
              <w:adjustRightInd w:val="0"/>
              <w:jc w:val="center"/>
              <w:rPr>
                <w:rFonts w:ascii="Times New Roman" w:eastAsia="黑体" w:hAnsi="Times New Roman" w:cs="Times New Roman"/>
                <w:color w:val="000000" w:themeColor="text1"/>
                <w:kern w:val="0"/>
                <w:szCs w:val="21"/>
              </w:rPr>
            </w:pPr>
          </w:p>
        </w:tc>
        <w:tc>
          <w:tcPr>
            <w:tcW w:w="1698" w:type="dxa"/>
            <w:vAlign w:val="center"/>
          </w:tcPr>
          <w:p w:rsidR="001F5BBB" w:rsidRPr="001C7127" w:rsidRDefault="00837358" w:rsidP="001F5BB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能效比（</w:t>
            </w:r>
            <w:r w:rsidRPr="001C7127">
              <w:rPr>
                <w:rFonts w:ascii="Times New Roman" w:eastAsia="黑体" w:hAnsi="Times New Roman" w:cs="Times New Roman"/>
                <w:color w:val="000000" w:themeColor="text1"/>
                <w:kern w:val="0"/>
                <w:szCs w:val="21"/>
              </w:rPr>
              <w:t>EER</w:t>
            </w:r>
            <w:r w:rsidRPr="001C7127">
              <w:rPr>
                <w:rFonts w:ascii="Times New Roman" w:eastAsia="黑体" w:hAnsi="Times New Roman" w:cs="Times New Roman"/>
                <w:color w:val="000000" w:themeColor="text1"/>
                <w:kern w:val="0"/>
                <w:szCs w:val="21"/>
              </w:rPr>
              <w:t>）</w:t>
            </w:r>
            <w:r w:rsidRPr="001C7127">
              <w:rPr>
                <w:rFonts w:ascii="Times New Roman" w:eastAsia="黑体" w:hAnsi="Times New Roman" w:cs="Times New Roman"/>
                <w:color w:val="000000" w:themeColor="text1"/>
                <w:kern w:val="0"/>
                <w:szCs w:val="21"/>
              </w:rPr>
              <w:t>W/W</w:t>
            </w:r>
          </w:p>
        </w:tc>
        <w:tc>
          <w:tcPr>
            <w:tcW w:w="1843" w:type="dxa"/>
            <w:vAlign w:val="center"/>
          </w:tcPr>
          <w:p w:rsidR="001F5BBB" w:rsidRPr="001C7127" w:rsidRDefault="00837358" w:rsidP="001F5BB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能效比（</w:t>
            </w:r>
            <w:r w:rsidRPr="001C7127">
              <w:rPr>
                <w:rFonts w:ascii="Times New Roman" w:eastAsia="黑体" w:hAnsi="Times New Roman" w:cs="Times New Roman"/>
                <w:color w:val="000000" w:themeColor="text1"/>
                <w:kern w:val="0"/>
                <w:szCs w:val="21"/>
              </w:rPr>
              <w:t>EER</w:t>
            </w:r>
            <w:r w:rsidRPr="001C7127">
              <w:rPr>
                <w:rFonts w:ascii="Times New Roman" w:eastAsia="黑体" w:hAnsi="Times New Roman" w:cs="Times New Roman"/>
                <w:color w:val="000000" w:themeColor="text1"/>
                <w:kern w:val="0"/>
                <w:szCs w:val="21"/>
              </w:rPr>
              <w:t>）</w:t>
            </w:r>
            <w:r w:rsidRPr="001C7127">
              <w:rPr>
                <w:rFonts w:ascii="Times New Roman" w:eastAsia="黑体" w:hAnsi="Times New Roman" w:cs="Times New Roman"/>
                <w:color w:val="000000" w:themeColor="text1"/>
                <w:kern w:val="0"/>
                <w:szCs w:val="21"/>
              </w:rPr>
              <w:t>W/W</w:t>
            </w:r>
          </w:p>
        </w:tc>
        <w:tc>
          <w:tcPr>
            <w:tcW w:w="1704" w:type="dxa"/>
            <w:vAlign w:val="center"/>
          </w:tcPr>
          <w:p w:rsidR="001F5BBB" w:rsidRPr="001C7127" w:rsidRDefault="00837358" w:rsidP="001F5BB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能效比（</w:t>
            </w:r>
            <w:r w:rsidRPr="001C7127">
              <w:rPr>
                <w:rFonts w:ascii="Times New Roman" w:eastAsia="黑体" w:hAnsi="Times New Roman" w:cs="Times New Roman"/>
                <w:color w:val="000000" w:themeColor="text1"/>
                <w:kern w:val="0"/>
                <w:szCs w:val="21"/>
              </w:rPr>
              <w:t>EER</w:t>
            </w:r>
            <w:r w:rsidRPr="001C7127">
              <w:rPr>
                <w:rFonts w:ascii="Times New Roman" w:eastAsia="黑体" w:hAnsi="Times New Roman" w:cs="Times New Roman"/>
                <w:color w:val="000000" w:themeColor="text1"/>
                <w:kern w:val="0"/>
                <w:szCs w:val="21"/>
              </w:rPr>
              <w:t>）</w:t>
            </w:r>
            <w:r w:rsidRPr="001C7127">
              <w:rPr>
                <w:rFonts w:ascii="Times New Roman" w:eastAsia="黑体" w:hAnsi="Times New Roman" w:cs="Times New Roman"/>
                <w:color w:val="000000" w:themeColor="text1"/>
                <w:kern w:val="0"/>
                <w:szCs w:val="21"/>
              </w:rPr>
              <w:t>W/W</w:t>
            </w:r>
          </w:p>
        </w:tc>
        <w:tc>
          <w:tcPr>
            <w:tcW w:w="1809" w:type="dxa"/>
            <w:vAlign w:val="center"/>
          </w:tcPr>
          <w:p w:rsidR="001F5BBB" w:rsidRPr="001C7127" w:rsidRDefault="00837358" w:rsidP="001F5BBB">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综合能效比（</w:t>
            </w:r>
            <w:r w:rsidRPr="001C7127">
              <w:rPr>
                <w:rFonts w:ascii="Times New Roman" w:eastAsia="黑体" w:hAnsi="Times New Roman" w:cs="Times New Roman"/>
                <w:color w:val="000000" w:themeColor="text1"/>
                <w:kern w:val="0"/>
                <w:szCs w:val="21"/>
              </w:rPr>
              <w:t>REER</w:t>
            </w:r>
            <w:r w:rsidRPr="001C7127">
              <w:rPr>
                <w:rFonts w:ascii="Times New Roman" w:eastAsia="黑体" w:hAnsi="Times New Roman" w:cs="Times New Roman"/>
                <w:color w:val="000000" w:themeColor="text1"/>
                <w:kern w:val="0"/>
                <w:szCs w:val="21"/>
              </w:rPr>
              <w:t>）</w:t>
            </w:r>
            <w:r w:rsidRPr="001C7127">
              <w:rPr>
                <w:rFonts w:ascii="Times New Roman" w:eastAsia="黑体" w:hAnsi="Times New Roman" w:cs="Times New Roman"/>
                <w:color w:val="000000" w:themeColor="text1"/>
                <w:kern w:val="0"/>
                <w:szCs w:val="21"/>
              </w:rPr>
              <w:t>W/W</w:t>
            </w:r>
          </w:p>
        </w:tc>
      </w:tr>
      <w:tr w:rsidR="001C7127" w:rsidRPr="001C7127" w:rsidTr="00837358">
        <w:tc>
          <w:tcPr>
            <w:tcW w:w="1245" w:type="dxa"/>
            <w:vMerge w:val="restart"/>
            <w:tcBorders>
              <w:right w:val="single" w:sz="4" w:space="0" w:color="auto"/>
            </w:tcBorders>
            <w:vAlign w:val="center"/>
          </w:tcPr>
          <w:p w:rsidR="00956760" w:rsidRPr="001C7127" w:rsidRDefault="00956760" w:rsidP="00837358">
            <w:pPr>
              <w:autoSpaceDE w:val="0"/>
              <w:autoSpaceDN w:val="0"/>
              <w:adjustRightInd w:val="0"/>
              <w:jc w:val="center"/>
              <w:rPr>
                <w:rFonts w:ascii="Times New Roman" w:hAnsi="Times New Roman" w:cs="Times New Roman"/>
                <w:color w:val="000000" w:themeColor="text1"/>
                <w:szCs w:val="21"/>
              </w:rPr>
            </w:pPr>
            <w:r w:rsidRPr="001C7127">
              <w:rPr>
                <w:rFonts w:ascii="Times New Roman" w:eastAsia="新宋体" w:hAnsi="Times New Roman" w:cs="Times New Roman"/>
                <w:color w:val="000000" w:themeColor="text1"/>
                <w:kern w:val="0"/>
                <w:szCs w:val="21"/>
              </w:rPr>
              <w:t>独立式空</w:t>
            </w:r>
            <w:r w:rsidRPr="001C7127">
              <w:rPr>
                <w:rFonts w:ascii="Times New Roman" w:eastAsia="新宋体" w:hAnsi="Times New Roman" w:cs="Times New Roman"/>
                <w:color w:val="000000" w:themeColor="text1"/>
                <w:kern w:val="0"/>
                <w:szCs w:val="21"/>
              </w:rPr>
              <w:lastRenderedPageBreak/>
              <w:t>调器</w:t>
            </w:r>
          </w:p>
        </w:tc>
        <w:tc>
          <w:tcPr>
            <w:tcW w:w="1134" w:type="dxa"/>
            <w:tcBorders>
              <w:left w:val="single" w:sz="4" w:space="0" w:color="auto"/>
            </w:tcBorders>
            <w:vAlign w:val="center"/>
          </w:tcPr>
          <w:p w:rsidR="00956760" w:rsidRPr="001C7127" w:rsidRDefault="00956760" w:rsidP="00837358">
            <w:pPr>
              <w:snapToGrid w:val="0"/>
              <w:spacing w:before="120" w:after="120"/>
              <w:jc w:val="center"/>
              <w:rPr>
                <w:rFonts w:ascii="Times New Roman" w:eastAsia="新宋体" w:hAnsi="Times New Roman" w:cs="Times New Roman"/>
                <w:color w:val="000000" w:themeColor="text1"/>
                <w:kern w:val="0"/>
                <w:szCs w:val="21"/>
              </w:rPr>
            </w:pPr>
            <w:r w:rsidRPr="001C7127">
              <w:rPr>
                <w:rFonts w:ascii="Times New Roman" w:eastAsia="新宋体" w:hAnsi="Times New Roman" w:cs="Times New Roman"/>
                <w:color w:val="000000" w:themeColor="text1"/>
                <w:kern w:val="0"/>
                <w:szCs w:val="21"/>
              </w:rPr>
              <w:lastRenderedPageBreak/>
              <w:t>制冷量</w:t>
            </w:r>
            <w:r w:rsidRPr="001C7127">
              <w:rPr>
                <w:rFonts w:ascii="Times New Roman" w:eastAsia="新宋体" w:hAnsi="Times New Roman" w:cs="Times New Roman"/>
                <w:color w:val="000000" w:themeColor="text1"/>
                <w:kern w:val="0"/>
                <w:szCs w:val="21"/>
              </w:rPr>
              <w:lastRenderedPageBreak/>
              <w:t>≤10kW</w:t>
            </w:r>
          </w:p>
        </w:tc>
        <w:tc>
          <w:tcPr>
            <w:tcW w:w="1698" w:type="dxa"/>
            <w:vAlign w:val="center"/>
          </w:tcPr>
          <w:p w:rsidR="00956760" w:rsidRPr="001C7127" w:rsidRDefault="00956760" w:rsidP="00837358">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lastRenderedPageBreak/>
              <w:t>2.30</w:t>
            </w:r>
          </w:p>
        </w:tc>
        <w:tc>
          <w:tcPr>
            <w:tcW w:w="1843" w:type="dxa"/>
            <w:vAlign w:val="center"/>
          </w:tcPr>
          <w:p w:rsidR="00956760" w:rsidRPr="001C7127" w:rsidRDefault="00956760" w:rsidP="00837358">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2.10</w:t>
            </w:r>
          </w:p>
        </w:tc>
        <w:tc>
          <w:tcPr>
            <w:tcW w:w="1704" w:type="dxa"/>
            <w:vMerge w:val="restart"/>
            <w:vAlign w:val="center"/>
          </w:tcPr>
          <w:p w:rsidR="00956760" w:rsidRPr="001C7127" w:rsidRDefault="00956760" w:rsidP="00956760">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1.90</w:t>
            </w:r>
          </w:p>
        </w:tc>
        <w:tc>
          <w:tcPr>
            <w:tcW w:w="1809" w:type="dxa"/>
            <w:vAlign w:val="center"/>
          </w:tcPr>
          <w:p w:rsidR="00956760" w:rsidRPr="001C7127" w:rsidRDefault="00956760" w:rsidP="00837358">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w:t>
            </w:r>
          </w:p>
        </w:tc>
      </w:tr>
      <w:tr w:rsidR="001C7127" w:rsidRPr="001C7127" w:rsidTr="00837358">
        <w:tc>
          <w:tcPr>
            <w:tcW w:w="1245" w:type="dxa"/>
            <w:vMerge/>
            <w:tcBorders>
              <w:right w:val="single" w:sz="4" w:space="0" w:color="auto"/>
            </w:tcBorders>
            <w:vAlign w:val="center"/>
          </w:tcPr>
          <w:p w:rsidR="00956760" w:rsidRPr="001C7127" w:rsidRDefault="00956760" w:rsidP="00837358">
            <w:pPr>
              <w:autoSpaceDE w:val="0"/>
              <w:autoSpaceDN w:val="0"/>
              <w:adjustRightInd w:val="0"/>
              <w:jc w:val="center"/>
              <w:rPr>
                <w:rFonts w:ascii="Times New Roman" w:eastAsia="黑体" w:hAnsi="Times New Roman" w:cs="Times New Roman"/>
                <w:color w:val="000000" w:themeColor="text1"/>
                <w:kern w:val="0"/>
                <w:szCs w:val="21"/>
              </w:rPr>
            </w:pPr>
          </w:p>
        </w:tc>
        <w:tc>
          <w:tcPr>
            <w:tcW w:w="1134" w:type="dxa"/>
            <w:tcBorders>
              <w:left w:val="single" w:sz="4" w:space="0" w:color="auto"/>
            </w:tcBorders>
            <w:vAlign w:val="center"/>
          </w:tcPr>
          <w:p w:rsidR="00956760" w:rsidRPr="001C7127" w:rsidRDefault="00956760" w:rsidP="00837358">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新宋体" w:hAnsi="Times New Roman" w:cs="Times New Roman"/>
                <w:color w:val="000000" w:themeColor="text1"/>
                <w:kern w:val="0"/>
                <w:szCs w:val="21"/>
              </w:rPr>
              <w:t>制冷量＞</w:t>
            </w:r>
            <w:r w:rsidRPr="001C7127">
              <w:rPr>
                <w:rFonts w:ascii="Times New Roman" w:eastAsia="新宋体" w:hAnsi="Times New Roman" w:cs="Times New Roman"/>
                <w:color w:val="000000" w:themeColor="text1"/>
                <w:kern w:val="0"/>
                <w:szCs w:val="21"/>
              </w:rPr>
              <w:t>10kW</w:t>
            </w:r>
          </w:p>
        </w:tc>
        <w:tc>
          <w:tcPr>
            <w:tcW w:w="1698" w:type="dxa"/>
            <w:vAlign w:val="center"/>
          </w:tcPr>
          <w:p w:rsidR="00956760" w:rsidRPr="001C7127" w:rsidRDefault="00956760" w:rsidP="00837358">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2.70</w:t>
            </w:r>
          </w:p>
        </w:tc>
        <w:tc>
          <w:tcPr>
            <w:tcW w:w="1843" w:type="dxa"/>
            <w:vAlign w:val="center"/>
          </w:tcPr>
          <w:p w:rsidR="00956760" w:rsidRPr="001C7127" w:rsidRDefault="00956760" w:rsidP="00837358">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2.30</w:t>
            </w:r>
          </w:p>
        </w:tc>
        <w:tc>
          <w:tcPr>
            <w:tcW w:w="1704" w:type="dxa"/>
            <w:vMerge/>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p>
        </w:tc>
        <w:tc>
          <w:tcPr>
            <w:tcW w:w="1809" w:type="dxa"/>
            <w:vAlign w:val="center"/>
          </w:tcPr>
          <w:p w:rsidR="00956760" w:rsidRPr="001C7127" w:rsidRDefault="00956760" w:rsidP="00837358">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w:t>
            </w:r>
          </w:p>
        </w:tc>
      </w:tr>
      <w:tr w:rsidR="001C7127" w:rsidRPr="001C7127" w:rsidTr="007A0724">
        <w:trPr>
          <w:trHeight w:val="615"/>
        </w:trPr>
        <w:tc>
          <w:tcPr>
            <w:tcW w:w="1245" w:type="dxa"/>
            <w:vMerge w:val="restart"/>
            <w:tcBorders>
              <w:right w:val="single" w:sz="4" w:space="0" w:color="auto"/>
            </w:tcBorders>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新宋体" w:hAnsi="Times New Roman" w:cs="Times New Roman"/>
                <w:color w:val="000000" w:themeColor="text1"/>
                <w:kern w:val="0"/>
                <w:szCs w:val="21"/>
              </w:rPr>
              <w:t>非独立式空调器</w:t>
            </w:r>
          </w:p>
        </w:tc>
        <w:tc>
          <w:tcPr>
            <w:tcW w:w="1134" w:type="dxa"/>
            <w:tcBorders>
              <w:left w:val="single" w:sz="4" w:space="0" w:color="auto"/>
              <w:bottom w:val="single" w:sz="4" w:space="0" w:color="auto"/>
            </w:tcBorders>
            <w:vAlign w:val="center"/>
          </w:tcPr>
          <w:p w:rsidR="00956760" w:rsidRPr="001C7127" w:rsidRDefault="00956760" w:rsidP="00EB41D5">
            <w:pPr>
              <w:snapToGrid w:val="0"/>
              <w:spacing w:before="120" w:after="120"/>
              <w:jc w:val="center"/>
              <w:rPr>
                <w:rFonts w:ascii="Times New Roman" w:eastAsia="新宋体" w:hAnsi="Times New Roman" w:cs="Times New Roman"/>
                <w:color w:val="000000" w:themeColor="text1"/>
                <w:kern w:val="0"/>
                <w:szCs w:val="21"/>
              </w:rPr>
            </w:pPr>
            <w:r w:rsidRPr="001C7127">
              <w:rPr>
                <w:rFonts w:ascii="Times New Roman" w:eastAsia="新宋体" w:hAnsi="Times New Roman" w:cs="Times New Roman"/>
                <w:color w:val="000000" w:themeColor="text1"/>
                <w:kern w:val="0"/>
                <w:szCs w:val="21"/>
              </w:rPr>
              <w:t>制冷量</w:t>
            </w:r>
            <w:r w:rsidRPr="001C7127">
              <w:rPr>
                <w:rFonts w:ascii="Times New Roman" w:eastAsia="新宋体" w:hAnsi="Times New Roman" w:cs="Times New Roman"/>
                <w:color w:val="000000" w:themeColor="text1"/>
                <w:kern w:val="0"/>
                <w:szCs w:val="21"/>
              </w:rPr>
              <w:t>≤10kW</w:t>
            </w:r>
          </w:p>
        </w:tc>
        <w:tc>
          <w:tcPr>
            <w:tcW w:w="1698" w:type="dxa"/>
            <w:tcBorders>
              <w:bottom w:val="single" w:sz="4" w:space="0" w:color="auto"/>
            </w:tcBorders>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2.30</w:t>
            </w:r>
          </w:p>
        </w:tc>
        <w:tc>
          <w:tcPr>
            <w:tcW w:w="1843" w:type="dxa"/>
            <w:tcBorders>
              <w:bottom w:val="single" w:sz="4" w:space="0" w:color="auto"/>
            </w:tcBorders>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2.10</w:t>
            </w:r>
          </w:p>
        </w:tc>
        <w:tc>
          <w:tcPr>
            <w:tcW w:w="1704" w:type="dxa"/>
            <w:vMerge/>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p>
        </w:tc>
        <w:tc>
          <w:tcPr>
            <w:tcW w:w="1809" w:type="dxa"/>
            <w:vMerge w:val="restart"/>
            <w:vAlign w:val="center"/>
          </w:tcPr>
          <w:p w:rsidR="00956760" w:rsidRPr="001C7127" w:rsidRDefault="00956760" w:rsidP="00956760">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2.00</w:t>
            </w:r>
          </w:p>
        </w:tc>
      </w:tr>
      <w:tr w:rsidR="001C7127" w:rsidRPr="001C7127" w:rsidTr="007A0724">
        <w:trPr>
          <w:trHeight w:val="645"/>
        </w:trPr>
        <w:tc>
          <w:tcPr>
            <w:tcW w:w="1245" w:type="dxa"/>
            <w:vMerge/>
            <w:tcBorders>
              <w:right w:val="single" w:sz="4" w:space="0" w:color="auto"/>
            </w:tcBorders>
            <w:vAlign w:val="center"/>
          </w:tcPr>
          <w:p w:rsidR="00956760" w:rsidRPr="001C7127" w:rsidRDefault="00956760" w:rsidP="00EB41D5">
            <w:pPr>
              <w:autoSpaceDE w:val="0"/>
              <w:autoSpaceDN w:val="0"/>
              <w:adjustRightInd w:val="0"/>
              <w:jc w:val="center"/>
              <w:rPr>
                <w:rFonts w:ascii="Times New Roman" w:eastAsia="新宋体" w:hAnsi="Times New Roman" w:cs="Times New Roman"/>
                <w:color w:val="000000" w:themeColor="text1"/>
                <w:kern w:val="0"/>
                <w:szCs w:val="21"/>
              </w:rPr>
            </w:pPr>
          </w:p>
        </w:tc>
        <w:tc>
          <w:tcPr>
            <w:tcW w:w="1134" w:type="dxa"/>
            <w:tcBorders>
              <w:top w:val="single" w:sz="4" w:space="0" w:color="auto"/>
              <w:left w:val="single" w:sz="4" w:space="0" w:color="auto"/>
              <w:bottom w:val="single" w:sz="4" w:space="0" w:color="auto"/>
            </w:tcBorders>
            <w:vAlign w:val="center"/>
          </w:tcPr>
          <w:p w:rsidR="00956760" w:rsidRPr="001C7127" w:rsidRDefault="00956760" w:rsidP="00EB41D5">
            <w:pPr>
              <w:snapToGrid w:val="0"/>
              <w:spacing w:before="120" w:after="120"/>
              <w:jc w:val="center"/>
              <w:rPr>
                <w:rFonts w:ascii="Times New Roman" w:eastAsia="新宋体" w:hAnsi="Times New Roman" w:cs="Times New Roman"/>
                <w:color w:val="000000" w:themeColor="text1"/>
                <w:kern w:val="0"/>
                <w:szCs w:val="21"/>
              </w:rPr>
            </w:pPr>
            <w:r w:rsidRPr="001C7127">
              <w:rPr>
                <w:rFonts w:ascii="Times New Roman" w:eastAsia="新宋体" w:hAnsi="Times New Roman" w:cs="Times New Roman"/>
                <w:color w:val="000000" w:themeColor="text1"/>
                <w:kern w:val="0"/>
                <w:szCs w:val="21"/>
              </w:rPr>
              <w:t>制冷量＞</w:t>
            </w:r>
            <w:r w:rsidRPr="001C7127">
              <w:rPr>
                <w:rFonts w:ascii="Times New Roman" w:eastAsia="新宋体" w:hAnsi="Times New Roman" w:cs="Times New Roman"/>
                <w:color w:val="000000" w:themeColor="text1"/>
                <w:kern w:val="0"/>
                <w:szCs w:val="21"/>
              </w:rPr>
              <w:t>10kW</w:t>
            </w:r>
          </w:p>
        </w:tc>
        <w:tc>
          <w:tcPr>
            <w:tcW w:w="1698" w:type="dxa"/>
            <w:tcBorders>
              <w:top w:val="single" w:sz="4" w:space="0" w:color="auto"/>
              <w:bottom w:val="single" w:sz="4" w:space="0" w:color="auto"/>
            </w:tcBorders>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2.75</w:t>
            </w:r>
          </w:p>
        </w:tc>
        <w:tc>
          <w:tcPr>
            <w:tcW w:w="1843" w:type="dxa"/>
            <w:tcBorders>
              <w:top w:val="single" w:sz="4" w:space="0" w:color="auto"/>
              <w:bottom w:val="single" w:sz="4" w:space="0" w:color="auto"/>
            </w:tcBorders>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r w:rsidRPr="001C7127">
              <w:rPr>
                <w:rFonts w:ascii="Times New Roman" w:eastAsia="黑体" w:hAnsi="Times New Roman" w:cs="Times New Roman"/>
                <w:color w:val="000000" w:themeColor="text1"/>
                <w:kern w:val="0"/>
                <w:szCs w:val="21"/>
              </w:rPr>
              <w:t>2.35</w:t>
            </w:r>
          </w:p>
        </w:tc>
        <w:tc>
          <w:tcPr>
            <w:tcW w:w="1704" w:type="dxa"/>
            <w:vMerge/>
            <w:tcBorders>
              <w:bottom w:val="single" w:sz="4" w:space="0" w:color="auto"/>
            </w:tcBorders>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p>
        </w:tc>
        <w:tc>
          <w:tcPr>
            <w:tcW w:w="1809" w:type="dxa"/>
            <w:vMerge/>
            <w:tcBorders>
              <w:bottom w:val="single" w:sz="4" w:space="0" w:color="auto"/>
            </w:tcBorders>
            <w:vAlign w:val="center"/>
          </w:tcPr>
          <w:p w:rsidR="00956760" w:rsidRPr="001C7127" w:rsidRDefault="00956760" w:rsidP="00EB41D5">
            <w:pPr>
              <w:autoSpaceDE w:val="0"/>
              <w:autoSpaceDN w:val="0"/>
              <w:adjustRightInd w:val="0"/>
              <w:jc w:val="center"/>
              <w:rPr>
                <w:rFonts w:ascii="Times New Roman" w:eastAsia="黑体" w:hAnsi="Times New Roman" w:cs="Times New Roman"/>
                <w:color w:val="000000" w:themeColor="text1"/>
                <w:kern w:val="0"/>
                <w:szCs w:val="21"/>
              </w:rPr>
            </w:pPr>
          </w:p>
        </w:tc>
      </w:tr>
      <w:tr w:rsidR="009D5793" w:rsidRPr="001C7127" w:rsidTr="00472E4F">
        <w:trPr>
          <w:trHeight w:val="645"/>
        </w:trPr>
        <w:tc>
          <w:tcPr>
            <w:tcW w:w="9433" w:type="dxa"/>
            <w:gridSpan w:val="6"/>
            <w:vAlign w:val="center"/>
          </w:tcPr>
          <w:p w:rsidR="009D5793" w:rsidRPr="001C7127" w:rsidRDefault="009D5793" w:rsidP="009D5793">
            <w:pPr>
              <w:snapToGrid w:val="0"/>
              <w:spacing w:before="120" w:after="120"/>
              <w:jc w:val="left"/>
              <w:rPr>
                <w:rFonts w:ascii="Times New Roman" w:eastAsia="新宋体" w:hAnsi="Times New Roman" w:cs="Times New Roman"/>
                <w:color w:val="000000" w:themeColor="text1"/>
                <w:kern w:val="0"/>
                <w:sz w:val="19"/>
                <w:szCs w:val="19"/>
              </w:rPr>
            </w:pPr>
            <w:r w:rsidRPr="001C7127">
              <w:rPr>
                <w:rFonts w:ascii="Times New Roman" w:hAnsi="Times New Roman" w:cs="Times New Roman"/>
                <w:b/>
                <w:color w:val="000000" w:themeColor="text1"/>
                <w:szCs w:val="21"/>
              </w:rPr>
              <w:t>注：</w:t>
            </w:r>
            <w:r w:rsidRPr="001C7127">
              <w:rPr>
                <w:rFonts w:ascii="Times New Roman" w:hAnsi="Times New Roman" w:cs="Times New Roman"/>
                <w:b/>
                <w:color w:val="000000" w:themeColor="text1"/>
                <w:szCs w:val="21"/>
              </w:rPr>
              <w:t>1</w:t>
            </w:r>
            <w:r w:rsidRPr="001C7127">
              <w:rPr>
                <w:rFonts w:ascii="Times New Roman" w:hAnsi="Times New Roman" w:cs="Times New Roman"/>
                <w:b/>
                <w:color w:val="000000" w:themeColor="text1"/>
                <w:szCs w:val="21"/>
              </w:rPr>
              <w:t>、</w:t>
            </w:r>
            <w:r w:rsidRPr="001C7127">
              <w:rPr>
                <w:rFonts w:ascii="Times New Roman" w:eastAsia="新宋体" w:hAnsi="Times New Roman" w:cs="Times New Roman"/>
                <w:color w:val="000000" w:themeColor="text1"/>
                <w:kern w:val="0"/>
                <w:sz w:val="19"/>
                <w:szCs w:val="19"/>
              </w:rPr>
              <w:t>独立式空调器</w:t>
            </w:r>
            <w:r w:rsidRPr="001C7127">
              <w:rPr>
                <w:rFonts w:ascii="Times New Roman" w:eastAsia="新宋体" w:hAnsi="Times New Roman" w:cs="Times New Roman"/>
                <w:color w:val="000000" w:themeColor="text1"/>
                <w:kern w:val="0"/>
                <w:sz w:val="19"/>
                <w:szCs w:val="19"/>
              </w:rPr>
              <w:t>---</w:t>
            </w:r>
            <w:r w:rsidRPr="001C7127">
              <w:rPr>
                <w:rFonts w:ascii="Times New Roman" w:eastAsia="新宋体" w:hAnsi="Times New Roman" w:cs="Times New Roman"/>
                <w:color w:val="000000" w:themeColor="text1"/>
                <w:kern w:val="0"/>
                <w:sz w:val="19"/>
                <w:szCs w:val="19"/>
              </w:rPr>
              <w:t>压缩机由独立的辅助动力驱动的空调器。</w:t>
            </w:r>
          </w:p>
          <w:p w:rsidR="009D5793" w:rsidRPr="001C7127" w:rsidRDefault="009D5793" w:rsidP="009D5793">
            <w:pPr>
              <w:autoSpaceDE w:val="0"/>
              <w:autoSpaceDN w:val="0"/>
              <w:adjustRightInd w:val="0"/>
              <w:jc w:val="left"/>
              <w:rPr>
                <w:rFonts w:ascii="Times New Roman" w:eastAsia="黑体" w:hAnsi="Times New Roman" w:cs="Times New Roman"/>
                <w:color w:val="000000" w:themeColor="text1"/>
                <w:kern w:val="0"/>
                <w:szCs w:val="21"/>
              </w:rPr>
            </w:pPr>
            <w:r w:rsidRPr="001C7127">
              <w:rPr>
                <w:rFonts w:ascii="Times New Roman" w:hAnsi="Times New Roman" w:cs="Times New Roman"/>
                <w:b/>
                <w:color w:val="000000" w:themeColor="text1"/>
                <w:szCs w:val="21"/>
              </w:rPr>
              <w:t>2</w:t>
            </w:r>
            <w:r w:rsidRPr="001C7127">
              <w:rPr>
                <w:rFonts w:ascii="Times New Roman" w:hAnsi="Times New Roman" w:cs="Times New Roman"/>
                <w:b/>
                <w:color w:val="000000" w:themeColor="text1"/>
                <w:szCs w:val="21"/>
              </w:rPr>
              <w:t>、</w:t>
            </w:r>
            <w:r w:rsidRPr="001C7127">
              <w:rPr>
                <w:rFonts w:ascii="Times New Roman" w:eastAsia="新宋体" w:hAnsi="Times New Roman" w:cs="Times New Roman"/>
                <w:color w:val="000000" w:themeColor="text1"/>
                <w:kern w:val="0"/>
                <w:sz w:val="19"/>
                <w:szCs w:val="19"/>
              </w:rPr>
              <w:t>非独立式空调器</w:t>
            </w:r>
            <w:r w:rsidRPr="001C7127">
              <w:rPr>
                <w:rFonts w:ascii="Times New Roman" w:eastAsia="新宋体" w:hAnsi="Times New Roman" w:cs="Times New Roman"/>
                <w:color w:val="000000" w:themeColor="text1"/>
                <w:kern w:val="0"/>
                <w:sz w:val="19"/>
                <w:szCs w:val="19"/>
              </w:rPr>
              <w:t>--</w:t>
            </w:r>
            <w:r w:rsidRPr="001C7127">
              <w:rPr>
                <w:rFonts w:ascii="Times New Roman" w:eastAsia="新宋体" w:hAnsi="Times New Roman" w:cs="Times New Roman"/>
                <w:color w:val="000000" w:themeColor="text1"/>
                <w:kern w:val="0"/>
                <w:sz w:val="19"/>
                <w:szCs w:val="19"/>
              </w:rPr>
              <w:t>压缩机由汽车主动力驱动的空调器。</w:t>
            </w:r>
          </w:p>
        </w:tc>
      </w:tr>
    </w:tbl>
    <w:p w:rsidR="001F5BBB" w:rsidRPr="001C7127" w:rsidRDefault="001F5BBB" w:rsidP="00B214F1">
      <w:pPr>
        <w:autoSpaceDE w:val="0"/>
        <w:autoSpaceDN w:val="0"/>
        <w:adjustRightInd w:val="0"/>
        <w:spacing w:line="480" w:lineRule="auto"/>
        <w:jc w:val="left"/>
        <w:rPr>
          <w:rFonts w:ascii="Times New Roman" w:hAnsi="Times New Roman" w:cs="Times New Roman"/>
          <w:color w:val="000000" w:themeColor="text1"/>
          <w:kern w:val="0"/>
          <w:sz w:val="24"/>
          <w:szCs w:val="24"/>
        </w:rPr>
      </w:pPr>
    </w:p>
    <w:p w:rsidR="00B214F1" w:rsidRPr="001C7127" w:rsidRDefault="00B214F1" w:rsidP="00B214F1">
      <w:pPr>
        <w:autoSpaceDE w:val="0"/>
        <w:autoSpaceDN w:val="0"/>
        <w:adjustRightInd w:val="0"/>
        <w:spacing w:line="480" w:lineRule="auto"/>
        <w:jc w:val="left"/>
        <w:rPr>
          <w:rFonts w:ascii="Times New Roman" w:hAnsi="Times New Roman" w:cs="Times New Roman"/>
          <w:b/>
          <w:bCs/>
          <w:color w:val="000000" w:themeColor="text1"/>
          <w:szCs w:val="21"/>
        </w:rPr>
      </w:pPr>
      <w:r w:rsidRPr="001C7127">
        <w:rPr>
          <w:rFonts w:ascii="Times New Roman" w:hAnsi="Times New Roman" w:cs="Times New Roman"/>
          <w:b/>
          <w:bCs/>
          <w:color w:val="000000" w:themeColor="text1"/>
          <w:szCs w:val="21"/>
        </w:rPr>
        <w:t xml:space="preserve">4.3 </w:t>
      </w:r>
      <w:r w:rsidRPr="001C7127">
        <w:rPr>
          <w:rFonts w:ascii="Times New Roman" w:hAnsi="Times New Roman" w:cs="Times New Roman"/>
          <w:b/>
          <w:bCs/>
          <w:color w:val="000000" w:themeColor="text1"/>
          <w:szCs w:val="21"/>
        </w:rPr>
        <w:t>能效限定值</w:t>
      </w:r>
    </w:p>
    <w:p w:rsidR="00B214F1" w:rsidRPr="001C7127" w:rsidRDefault="003D38AB" w:rsidP="001F5BBB">
      <w:pPr>
        <w:autoSpaceDE w:val="0"/>
        <w:autoSpaceDN w:val="0"/>
        <w:adjustRightInd w:val="0"/>
        <w:ind w:firstLineChars="200" w:firstLine="420"/>
        <w:jc w:val="left"/>
        <w:rPr>
          <w:rFonts w:ascii="Times New Roman" w:eastAsia="宋体" w:hAnsi="Times New Roman" w:cs="Times New Roman"/>
          <w:color w:val="000000" w:themeColor="text1"/>
          <w:szCs w:val="21"/>
        </w:rPr>
      </w:pPr>
      <w:r w:rsidRPr="001C7127">
        <w:rPr>
          <w:rFonts w:ascii="Times New Roman" w:eastAsia="宋体" w:hAnsi="Times New Roman" w:cs="Times New Roman"/>
          <w:color w:val="000000" w:themeColor="text1"/>
          <w:szCs w:val="21"/>
        </w:rPr>
        <w:t>汽车用空调器</w:t>
      </w:r>
      <w:r w:rsidR="001F5BBB" w:rsidRPr="001C7127">
        <w:rPr>
          <w:rFonts w:ascii="Times New Roman" w:eastAsia="宋体" w:hAnsi="Times New Roman" w:cs="Times New Roman"/>
          <w:color w:val="000000" w:themeColor="text1"/>
          <w:szCs w:val="21"/>
        </w:rPr>
        <w:t>的能效比及综合能效比实测值应同时大于等于表</w:t>
      </w:r>
      <w:r w:rsidR="001F5BBB" w:rsidRPr="001C7127">
        <w:rPr>
          <w:rFonts w:ascii="Times New Roman" w:eastAsia="宋体" w:hAnsi="Times New Roman" w:cs="Times New Roman"/>
          <w:color w:val="000000" w:themeColor="text1"/>
          <w:szCs w:val="21"/>
        </w:rPr>
        <w:t xml:space="preserve">1 </w:t>
      </w:r>
      <w:r w:rsidR="001F5BBB" w:rsidRPr="001C7127">
        <w:rPr>
          <w:rFonts w:ascii="Times New Roman" w:eastAsia="宋体" w:hAnsi="Times New Roman" w:cs="Times New Roman"/>
          <w:color w:val="000000" w:themeColor="text1"/>
          <w:szCs w:val="21"/>
        </w:rPr>
        <w:t>中的能效等级</w:t>
      </w:r>
      <w:r w:rsidR="001F5BBB" w:rsidRPr="001C7127">
        <w:rPr>
          <w:rFonts w:ascii="Times New Roman" w:eastAsia="宋体" w:hAnsi="Times New Roman" w:cs="Times New Roman"/>
          <w:color w:val="000000" w:themeColor="text1"/>
          <w:szCs w:val="21"/>
        </w:rPr>
        <w:t>3</w:t>
      </w:r>
      <w:r w:rsidR="001F5BBB" w:rsidRPr="001C7127">
        <w:rPr>
          <w:rFonts w:ascii="Times New Roman" w:eastAsia="宋体" w:hAnsi="Times New Roman" w:cs="Times New Roman"/>
          <w:color w:val="000000" w:themeColor="text1"/>
          <w:szCs w:val="21"/>
        </w:rPr>
        <w:t>级所对应的指标值。</w:t>
      </w:r>
    </w:p>
    <w:p w:rsidR="00B214F1" w:rsidRPr="001C7127" w:rsidRDefault="00B214F1" w:rsidP="00B214F1">
      <w:pPr>
        <w:autoSpaceDE w:val="0"/>
        <w:autoSpaceDN w:val="0"/>
        <w:adjustRightInd w:val="0"/>
        <w:spacing w:line="480" w:lineRule="auto"/>
        <w:jc w:val="left"/>
        <w:rPr>
          <w:rFonts w:ascii="Times New Roman" w:hAnsi="Times New Roman" w:cs="Times New Roman"/>
          <w:b/>
          <w:bCs/>
          <w:color w:val="000000" w:themeColor="text1"/>
          <w:szCs w:val="21"/>
        </w:rPr>
      </w:pPr>
      <w:r w:rsidRPr="001C7127">
        <w:rPr>
          <w:rFonts w:ascii="Times New Roman" w:hAnsi="Times New Roman" w:cs="Times New Roman"/>
          <w:b/>
          <w:bCs/>
          <w:color w:val="000000" w:themeColor="text1"/>
          <w:szCs w:val="21"/>
        </w:rPr>
        <w:t xml:space="preserve">4.4 </w:t>
      </w:r>
      <w:r w:rsidRPr="001C7127">
        <w:rPr>
          <w:rFonts w:ascii="Times New Roman" w:hAnsi="Times New Roman" w:cs="Times New Roman"/>
          <w:b/>
          <w:bCs/>
          <w:color w:val="000000" w:themeColor="text1"/>
          <w:szCs w:val="21"/>
        </w:rPr>
        <w:t>节能评价值</w:t>
      </w:r>
    </w:p>
    <w:p w:rsidR="00B214F1" w:rsidRPr="001C7127" w:rsidRDefault="003D38AB" w:rsidP="00B214F1">
      <w:pPr>
        <w:autoSpaceDE w:val="0"/>
        <w:autoSpaceDN w:val="0"/>
        <w:adjustRightInd w:val="0"/>
        <w:spacing w:line="480" w:lineRule="auto"/>
        <w:ind w:firstLineChars="200" w:firstLine="420"/>
        <w:jc w:val="left"/>
        <w:rPr>
          <w:rFonts w:ascii="Times New Roman" w:eastAsia="宋体" w:hAnsi="Times New Roman" w:cs="Times New Roman"/>
          <w:color w:val="000000" w:themeColor="text1"/>
          <w:szCs w:val="21"/>
        </w:rPr>
      </w:pPr>
      <w:r w:rsidRPr="001C7127">
        <w:rPr>
          <w:rFonts w:ascii="Times New Roman" w:eastAsia="宋体" w:hAnsi="Times New Roman" w:cs="Times New Roman"/>
          <w:color w:val="000000" w:themeColor="text1"/>
          <w:szCs w:val="21"/>
        </w:rPr>
        <w:t>汽车用空调器</w:t>
      </w:r>
      <w:r w:rsidR="00B214F1" w:rsidRPr="001C7127">
        <w:rPr>
          <w:rFonts w:ascii="Times New Roman" w:eastAsia="宋体" w:hAnsi="Times New Roman" w:cs="Times New Roman"/>
          <w:color w:val="000000" w:themeColor="text1"/>
          <w:szCs w:val="21"/>
        </w:rPr>
        <w:t>的</w:t>
      </w:r>
      <w:r w:rsidR="001F5BBB" w:rsidRPr="001C7127">
        <w:rPr>
          <w:rFonts w:ascii="Times New Roman" w:eastAsia="宋体" w:hAnsi="Times New Roman" w:cs="Times New Roman"/>
          <w:color w:val="000000" w:themeColor="text1"/>
          <w:szCs w:val="21"/>
        </w:rPr>
        <w:t>节能评价值为表</w:t>
      </w:r>
      <w:r w:rsidR="001F5BBB" w:rsidRPr="001C7127">
        <w:rPr>
          <w:rFonts w:ascii="Times New Roman" w:eastAsia="宋体" w:hAnsi="Times New Roman" w:cs="Times New Roman"/>
          <w:color w:val="000000" w:themeColor="text1"/>
          <w:szCs w:val="21"/>
        </w:rPr>
        <w:t>1</w:t>
      </w:r>
      <w:r w:rsidR="001F5BBB" w:rsidRPr="001C7127">
        <w:rPr>
          <w:rFonts w:ascii="Times New Roman" w:eastAsia="宋体" w:hAnsi="Times New Roman" w:cs="Times New Roman"/>
          <w:color w:val="000000" w:themeColor="text1"/>
          <w:szCs w:val="21"/>
        </w:rPr>
        <w:t>中所对应的能效等级</w:t>
      </w:r>
      <w:r w:rsidR="001F5BBB" w:rsidRPr="001C7127">
        <w:rPr>
          <w:rFonts w:ascii="Times New Roman" w:eastAsia="宋体" w:hAnsi="Times New Roman" w:cs="Times New Roman"/>
          <w:color w:val="000000" w:themeColor="text1"/>
          <w:szCs w:val="21"/>
        </w:rPr>
        <w:t>2</w:t>
      </w:r>
      <w:r w:rsidR="001F5BBB" w:rsidRPr="001C7127">
        <w:rPr>
          <w:rFonts w:ascii="Times New Roman" w:eastAsia="宋体" w:hAnsi="Times New Roman" w:cs="Times New Roman"/>
          <w:color w:val="000000" w:themeColor="text1"/>
          <w:szCs w:val="21"/>
        </w:rPr>
        <w:t>级所对应的指标值</w:t>
      </w:r>
      <w:r w:rsidR="00B214F1" w:rsidRPr="001C7127">
        <w:rPr>
          <w:rFonts w:ascii="Times New Roman" w:eastAsia="宋体" w:hAnsi="Times New Roman" w:cs="Times New Roman"/>
          <w:color w:val="000000" w:themeColor="text1"/>
          <w:szCs w:val="21"/>
        </w:rPr>
        <w:t>。</w:t>
      </w:r>
    </w:p>
    <w:p w:rsidR="00B214F1" w:rsidRPr="001C7127" w:rsidRDefault="00B214F1" w:rsidP="00B214F1">
      <w:pPr>
        <w:autoSpaceDE w:val="0"/>
        <w:autoSpaceDN w:val="0"/>
        <w:adjustRightInd w:val="0"/>
        <w:spacing w:line="480" w:lineRule="auto"/>
        <w:jc w:val="left"/>
        <w:rPr>
          <w:rFonts w:ascii="Times New Roman" w:hAnsi="Times New Roman" w:cs="Times New Roman"/>
          <w:b/>
          <w:bCs/>
          <w:color w:val="000000" w:themeColor="text1"/>
          <w:szCs w:val="21"/>
        </w:rPr>
      </w:pPr>
      <w:r w:rsidRPr="001C7127">
        <w:rPr>
          <w:rFonts w:ascii="Times New Roman" w:hAnsi="Times New Roman" w:cs="Times New Roman"/>
          <w:b/>
          <w:bCs/>
          <w:color w:val="000000" w:themeColor="text1"/>
          <w:szCs w:val="21"/>
        </w:rPr>
        <w:t xml:space="preserve">5 </w:t>
      </w:r>
      <w:r w:rsidRPr="001C7127">
        <w:rPr>
          <w:rFonts w:ascii="Times New Roman" w:hAnsi="Times New Roman" w:cs="Times New Roman"/>
          <w:b/>
          <w:bCs/>
          <w:color w:val="000000" w:themeColor="text1"/>
          <w:szCs w:val="21"/>
        </w:rPr>
        <w:t>试验方法</w:t>
      </w:r>
    </w:p>
    <w:p w:rsidR="00072E4B" w:rsidRPr="001C7127" w:rsidRDefault="00B214F1" w:rsidP="00EB41D5">
      <w:pPr>
        <w:autoSpaceDE w:val="0"/>
        <w:autoSpaceDN w:val="0"/>
        <w:adjustRightInd w:val="0"/>
        <w:spacing w:line="480" w:lineRule="auto"/>
        <w:ind w:firstLineChars="150" w:firstLine="315"/>
        <w:jc w:val="left"/>
        <w:rPr>
          <w:rFonts w:ascii="Times New Roman" w:hAnsi="Times New Roman" w:cs="Times New Roman"/>
          <w:color w:val="000000" w:themeColor="text1"/>
          <w:kern w:val="0"/>
          <w:sz w:val="24"/>
          <w:szCs w:val="24"/>
        </w:rPr>
      </w:pPr>
      <w:r w:rsidRPr="001C7127">
        <w:rPr>
          <w:rFonts w:ascii="Times New Roman" w:hAnsi="Times New Roman" w:cs="Times New Roman"/>
          <w:color w:val="000000" w:themeColor="text1"/>
          <w:kern w:val="0"/>
          <w:szCs w:val="21"/>
        </w:rPr>
        <w:t>按</w:t>
      </w:r>
      <w:r w:rsidRPr="001C7127">
        <w:rPr>
          <w:rFonts w:ascii="Times New Roman" w:hAnsi="Times New Roman" w:cs="Times New Roman"/>
          <w:color w:val="000000" w:themeColor="text1"/>
          <w:kern w:val="0"/>
          <w:szCs w:val="21"/>
        </w:rPr>
        <w:t>GB/T</w:t>
      </w:r>
      <w:r w:rsidR="003D38AB" w:rsidRPr="001C7127">
        <w:rPr>
          <w:rFonts w:ascii="Times New Roman" w:hAnsi="Times New Roman" w:cs="Times New Roman"/>
          <w:color w:val="000000" w:themeColor="text1"/>
          <w:kern w:val="0"/>
          <w:szCs w:val="21"/>
        </w:rPr>
        <w:t xml:space="preserve"> 21361</w:t>
      </w:r>
      <w:r w:rsidR="001F5BBB" w:rsidRPr="001C7127">
        <w:rPr>
          <w:rFonts w:ascii="Times New Roman" w:hAnsi="Times New Roman" w:cs="Times New Roman"/>
          <w:color w:val="000000" w:themeColor="text1"/>
          <w:kern w:val="0"/>
          <w:szCs w:val="21"/>
        </w:rPr>
        <w:t>中的性能试验方法进行。</w:t>
      </w:r>
    </w:p>
    <w:p w:rsidR="00B214F1" w:rsidRPr="001C7127" w:rsidRDefault="00B214F1" w:rsidP="00B214F1">
      <w:pPr>
        <w:autoSpaceDE w:val="0"/>
        <w:autoSpaceDN w:val="0"/>
        <w:adjustRightInd w:val="0"/>
        <w:spacing w:line="480" w:lineRule="auto"/>
        <w:jc w:val="left"/>
        <w:rPr>
          <w:rFonts w:ascii="Times New Roman" w:hAnsi="Times New Roman" w:cs="Times New Roman"/>
          <w:b/>
          <w:bCs/>
          <w:color w:val="000000" w:themeColor="text1"/>
          <w:szCs w:val="21"/>
        </w:rPr>
      </w:pPr>
      <w:r w:rsidRPr="001C7127">
        <w:rPr>
          <w:rFonts w:ascii="Times New Roman" w:hAnsi="Times New Roman" w:cs="Times New Roman"/>
          <w:b/>
          <w:bCs/>
          <w:color w:val="000000" w:themeColor="text1"/>
          <w:szCs w:val="21"/>
        </w:rPr>
        <w:t xml:space="preserve">6 </w:t>
      </w:r>
      <w:r w:rsidRPr="001C7127">
        <w:rPr>
          <w:rFonts w:ascii="Times New Roman" w:hAnsi="Times New Roman" w:cs="Times New Roman"/>
          <w:b/>
          <w:bCs/>
          <w:color w:val="000000" w:themeColor="text1"/>
          <w:szCs w:val="21"/>
        </w:rPr>
        <w:t>检验规则</w:t>
      </w:r>
    </w:p>
    <w:p w:rsidR="009D4409" w:rsidRPr="001C7127" w:rsidRDefault="009D4409" w:rsidP="009D4409">
      <w:pPr>
        <w:autoSpaceDE w:val="0"/>
        <w:autoSpaceDN w:val="0"/>
        <w:adjustRightInd w:val="0"/>
        <w:ind w:firstLineChars="200" w:firstLine="420"/>
        <w:jc w:val="left"/>
        <w:rPr>
          <w:rFonts w:ascii="Times New Roman" w:hAnsi="Times New Roman" w:cs="Times New Roman"/>
          <w:color w:val="000000" w:themeColor="text1"/>
          <w:kern w:val="0"/>
          <w:szCs w:val="21"/>
        </w:rPr>
      </w:pPr>
      <w:r w:rsidRPr="001C7127">
        <w:rPr>
          <w:rFonts w:ascii="Times New Roman" w:hAnsi="Times New Roman" w:cs="Times New Roman"/>
          <w:color w:val="000000" w:themeColor="text1"/>
          <w:kern w:val="0"/>
          <w:szCs w:val="21"/>
        </w:rPr>
        <w:t>在一批产品中，抽取一台样品，测试其性能系数和综合部分负荷性能系数；若不满足</w:t>
      </w:r>
      <w:r w:rsidRPr="001C7127">
        <w:rPr>
          <w:rFonts w:ascii="Times New Roman" w:hAnsi="Times New Roman" w:cs="Times New Roman"/>
          <w:color w:val="000000" w:themeColor="text1"/>
          <w:kern w:val="0"/>
          <w:szCs w:val="21"/>
        </w:rPr>
        <w:t>4.2</w:t>
      </w:r>
      <w:r w:rsidRPr="001C7127">
        <w:rPr>
          <w:rFonts w:ascii="Times New Roman" w:hAnsi="Times New Roman" w:cs="Times New Roman"/>
          <w:color w:val="000000" w:themeColor="text1"/>
          <w:kern w:val="0"/>
          <w:szCs w:val="21"/>
        </w:rPr>
        <w:t>和</w:t>
      </w:r>
      <w:r w:rsidRPr="001C7127">
        <w:rPr>
          <w:rFonts w:ascii="Times New Roman" w:hAnsi="Times New Roman" w:cs="Times New Roman"/>
          <w:color w:val="000000" w:themeColor="text1"/>
          <w:kern w:val="0"/>
          <w:szCs w:val="21"/>
        </w:rPr>
        <w:t>4.3</w:t>
      </w:r>
      <w:r w:rsidRPr="001C7127">
        <w:rPr>
          <w:rFonts w:ascii="Times New Roman" w:hAnsi="Times New Roman" w:cs="Times New Roman"/>
          <w:color w:val="000000" w:themeColor="text1"/>
          <w:kern w:val="0"/>
          <w:szCs w:val="21"/>
        </w:rPr>
        <w:t>要求，再抽取两台样品，实测值均应满足</w:t>
      </w:r>
      <w:r w:rsidRPr="001C7127">
        <w:rPr>
          <w:rFonts w:ascii="Times New Roman" w:hAnsi="Times New Roman" w:cs="Times New Roman"/>
          <w:color w:val="000000" w:themeColor="text1"/>
          <w:kern w:val="0"/>
          <w:szCs w:val="21"/>
        </w:rPr>
        <w:t>4.2</w:t>
      </w:r>
      <w:r w:rsidRPr="001C7127">
        <w:rPr>
          <w:rFonts w:ascii="Times New Roman" w:hAnsi="Times New Roman" w:cs="Times New Roman"/>
          <w:color w:val="000000" w:themeColor="text1"/>
          <w:kern w:val="0"/>
          <w:szCs w:val="21"/>
        </w:rPr>
        <w:t>和</w:t>
      </w:r>
      <w:r w:rsidRPr="001C7127">
        <w:rPr>
          <w:rFonts w:ascii="Times New Roman" w:hAnsi="Times New Roman" w:cs="Times New Roman"/>
          <w:color w:val="000000" w:themeColor="text1"/>
          <w:kern w:val="0"/>
          <w:szCs w:val="21"/>
        </w:rPr>
        <w:t>4.3</w:t>
      </w:r>
      <w:r w:rsidRPr="001C7127">
        <w:rPr>
          <w:rFonts w:ascii="Times New Roman" w:hAnsi="Times New Roman" w:cs="Times New Roman"/>
          <w:color w:val="000000" w:themeColor="text1"/>
          <w:kern w:val="0"/>
          <w:szCs w:val="21"/>
        </w:rPr>
        <w:t>要求，否则判定该批产品为不合格。</w:t>
      </w:r>
    </w:p>
    <w:p w:rsidR="00B214F1" w:rsidRPr="001C7127" w:rsidRDefault="009D4409" w:rsidP="009D4409">
      <w:pPr>
        <w:autoSpaceDE w:val="0"/>
        <w:autoSpaceDN w:val="0"/>
        <w:adjustRightInd w:val="0"/>
        <w:ind w:firstLineChars="200" w:firstLine="420"/>
        <w:jc w:val="left"/>
        <w:rPr>
          <w:rFonts w:ascii="Times New Roman" w:hAnsi="Times New Roman" w:cs="Times New Roman"/>
          <w:color w:val="000000" w:themeColor="text1"/>
          <w:kern w:val="0"/>
          <w:szCs w:val="21"/>
        </w:rPr>
      </w:pPr>
      <w:r w:rsidRPr="001C7127">
        <w:rPr>
          <w:rFonts w:ascii="Times New Roman" w:hAnsi="Times New Roman" w:cs="Times New Roman"/>
          <w:color w:val="000000" w:themeColor="text1"/>
          <w:kern w:val="0"/>
          <w:szCs w:val="21"/>
        </w:rPr>
        <w:t>对于单台产品，测试其性能系数和综合部分负荷性能系数；若不满足</w:t>
      </w:r>
      <w:r w:rsidRPr="001C7127">
        <w:rPr>
          <w:rFonts w:ascii="Times New Roman" w:hAnsi="Times New Roman" w:cs="Times New Roman"/>
          <w:color w:val="000000" w:themeColor="text1"/>
          <w:kern w:val="0"/>
          <w:szCs w:val="21"/>
        </w:rPr>
        <w:t>4.2</w:t>
      </w:r>
      <w:r w:rsidRPr="001C7127">
        <w:rPr>
          <w:rFonts w:ascii="Times New Roman" w:hAnsi="Times New Roman" w:cs="Times New Roman"/>
          <w:color w:val="000000" w:themeColor="text1"/>
          <w:kern w:val="0"/>
          <w:szCs w:val="21"/>
        </w:rPr>
        <w:t>和</w:t>
      </w:r>
      <w:r w:rsidRPr="001C7127">
        <w:rPr>
          <w:rFonts w:ascii="Times New Roman" w:hAnsi="Times New Roman" w:cs="Times New Roman"/>
          <w:color w:val="000000" w:themeColor="text1"/>
          <w:kern w:val="0"/>
          <w:szCs w:val="21"/>
        </w:rPr>
        <w:t>4.3</w:t>
      </w:r>
      <w:r w:rsidRPr="001C7127">
        <w:rPr>
          <w:rFonts w:ascii="Times New Roman" w:hAnsi="Times New Roman" w:cs="Times New Roman"/>
          <w:color w:val="000000" w:themeColor="text1"/>
          <w:kern w:val="0"/>
          <w:szCs w:val="21"/>
        </w:rPr>
        <w:t>要求，判该产品为不合格。</w:t>
      </w:r>
    </w:p>
    <w:p w:rsidR="00AE33AA" w:rsidRPr="001C7127" w:rsidRDefault="00AE33AA" w:rsidP="009D4409">
      <w:pPr>
        <w:autoSpaceDE w:val="0"/>
        <w:autoSpaceDN w:val="0"/>
        <w:adjustRightInd w:val="0"/>
        <w:ind w:firstLineChars="200" w:firstLine="480"/>
        <w:jc w:val="left"/>
        <w:rPr>
          <w:rFonts w:ascii="Times New Roman" w:hAnsi="Times New Roman" w:cs="Times New Roman"/>
          <w:color w:val="000000" w:themeColor="text1"/>
          <w:kern w:val="0"/>
          <w:sz w:val="24"/>
          <w:szCs w:val="24"/>
        </w:rPr>
      </w:pPr>
    </w:p>
    <w:sectPr w:rsidR="00AE33AA" w:rsidRPr="001C7127" w:rsidSect="005F4E66">
      <w:pgSz w:w="11906" w:h="16838"/>
      <w:pgMar w:top="1440" w:right="991" w:bottom="1440" w:left="1418"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DA1" w:rsidRDefault="00E37DA1" w:rsidP="00AE33AA">
      <w:r>
        <w:separator/>
      </w:r>
    </w:p>
  </w:endnote>
  <w:endnote w:type="continuationSeparator" w:id="0">
    <w:p w:rsidR="00E37DA1" w:rsidRDefault="00E37DA1" w:rsidP="00AE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NewRomanPSMT-Identity-H">
    <w:altName w:val="等线"/>
    <w:panose1 w:val="00000000000000000000"/>
    <w:charset w:val="86"/>
    <w:family w:val="auto"/>
    <w:notTrueType/>
    <w:pitch w:val="default"/>
    <w:sig w:usb0="00000001" w:usb1="080E0000" w:usb2="00000010" w:usb3="00000000" w:csb0="00040000" w:csb1="00000000"/>
  </w:font>
  <w:font w:name="SimSun-Identity-H">
    <w:altName w:val="等线"/>
    <w:panose1 w:val="00000000000000000000"/>
    <w:charset w:val="86"/>
    <w:family w:val="auto"/>
    <w:notTrueType/>
    <w:pitch w:val="default"/>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DA1" w:rsidRDefault="00E37DA1" w:rsidP="00AE33AA">
      <w:r>
        <w:separator/>
      </w:r>
    </w:p>
  </w:footnote>
  <w:footnote w:type="continuationSeparator" w:id="0">
    <w:p w:rsidR="00E37DA1" w:rsidRDefault="00E37DA1" w:rsidP="00AE3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3AA" w:rsidRDefault="00AE33AA">
    <w:pPr>
      <w:pStyle w:val="a5"/>
    </w:pPr>
    <w:r>
      <w:rPr>
        <w:rFonts w:hint="eastAsia"/>
      </w:rPr>
      <w:t>T/CRAA XXX</w:t>
    </w:r>
    <w:r>
      <w:rPr>
        <w:rFonts w:hint="eastAsia"/>
      </w:rPr>
      <w:t>—</w:t>
    </w:r>
    <w:r>
      <w:rPr>
        <w:rFonts w:hint="eastAsia"/>
      </w:rPr>
      <w:t>20XX</w:t>
    </w:r>
    <w:r>
      <w:rPr>
        <w:rFonts w:hint="eastAsia"/>
      </w:rPr>
      <w:tab/>
    </w:r>
    <w:r w:rsidR="00F03FA9">
      <w:rPr>
        <w:rStyle w:val="a8"/>
      </w:rPr>
      <w:fldChar w:fldCharType="begin"/>
    </w:r>
    <w:r>
      <w:rPr>
        <w:rStyle w:val="a8"/>
      </w:rPr>
      <w:instrText xml:space="preserve"> PAGE </w:instrText>
    </w:r>
    <w:r w:rsidR="00F03FA9">
      <w:rPr>
        <w:rStyle w:val="a8"/>
      </w:rPr>
      <w:fldChar w:fldCharType="separate"/>
    </w:r>
    <w:r w:rsidR="001C7127">
      <w:rPr>
        <w:rStyle w:val="a8"/>
        <w:noProof/>
      </w:rPr>
      <w:t>6</w:t>
    </w:r>
    <w:r w:rsidR="00F03FA9">
      <w:rPr>
        <w:rStyle w:val="a8"/>
      </w:rPr>
      <w:fldChar w:fldCharType="end"/>
    </w:r>
    <w:r>
      <w:rPr>
        <w:rStyle w:val="a8"/>
        <w:rFonts w:hint="eastAsia"/>
      </w:rPr>
      <w:t>/</w:t>
    </w:r>
    <w:r w:rsidR="00F03FA9">
      <w:rPr>
        <w:rStyle w:val="a8"/>
      </w:rPr>
      <w:fldChar w:fldCharType="begin"/>
    </w:r>
    <w:r>
      <w:rPr>
        <w:rStyle w:val="a8"/>
      </w:rPr>
      <w:instrText xml:space="preserve"> NUMPAGES </w:instrText>
    </w:r>
    <w:r w:rsidR="00F03FA9">
      <w:rPr>
        <w:rStyle w:val="a8"/>
      </w:rPr>
      <w:fldChar w:fldCharType="separate"/>
    </w:r>
    <w:r w:rsidR="001C7127">
      <w:rPr>
        <w:rStyle w:val="a8"/>
        <w:noProof/>
      </w:rPr>
      <w:t>6</w:t>
    </w:r>
    <w:r w:rsidR="00F03FA9">
      <w:rPr>
        <w:rStyle w:val="a8"/>
      </w:rPr>
      <w:fldChar w:fldCharType="end"/>
    </w:r>
    <w:r>
      <w:rPr>
        <w:rStyle w:val="a8"/>
        <w:rFonts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6871"/>
    <w:rsid w:val="000507FB"/>
    <w:rsid w:val="00072E4B"/>
    <w:rsid w:val="000C79E8"/>
    <w:rsid w:val="001C7127"/>
    <w:rsid w:val="001F5BBB"/>
    <w:rsid w:val="002133F0"/>
    <w:rsid w:val="002156E5"/>
    <w:rsid w:val="003775A8"/>
    <w:rsid w:val="003D38AB"/>
    <w:rsid w:val="005B57B2"/>
    <w:rsid w:val="005F4E66"/>
    <w:rsid w:val="00625FAD"/>
    <w:rsid w:val="006566E5"/>
    <w:rsid w:val="00800C01"/>
    <w:rsid w:val="00837358"/>
    <w:rsid w:val="009152C5"/>
    <w:rsid w:val="00946B95"/>
    <w:rsid w:val="00956760"/>
    <w:rsid w:val="009D4409"/>
    <w:rsid w:val="009D5793"/>
    <w:rsid w:val="00AE33AA"/>
    <w:rsid w:val="00B214F1"/>
    <w:rsid w:val="00D63267"/>
    <w:rsid w:val="00DC058F"/>
    <w:rsid w:val="00E37DA1"/>
    <w:rsid w:val="00EB41D5"/>
    <w:rsid w:val="00F03FA9"/>
    <w:rsid w:val="00F06871"/>
    <w:rsid w:val="00F073CC"/>
    <w:rsid w:val="00F3192C"/>
    <w:rsid w:val="00F37E18"/>
    <w:rsid w:val="00F729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9E8"/>
    <w:pPr>
      <w:widowControl w:val="0"/>
      <w:jc w:val="both"/>
    </w:pPr>
  </w:style>
  <w:style w:type="paragraph" w:styleId="1">
    <w:name w:val="heading 1"/>
    <w:basedOn w:val="a"/>
    <w:next w:val="a"/>
    <w:link w:val="1Char"/>
    <w:uiPriority w:val="9"/>
    <w:qFormat/>
    <w:rsid w:val="00AE33A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E33AA"/>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152C5"/>
    <w:rPr>
      <w:sz w:val="18"/>
      <w:szCs w:val="18"/>
    </w:rPr>
  </w:style>
  <w:style w:type="character" w:customStyle="1" w:styleId="Char">
    <w:name w:val="批注框文本 Char"/>
    <w:basedOn w:val="a0"/>
    <w:link w:val="a3"/>
    <w:uiPriority w:val="99"/>
    <w:semiHidden/>
    <w:rsid w:val="009152C5"/>
    <w:rPr>
      <w:sz w:val="18"/>
      <w:szCs w:val="18"/>
    </w:rPr>
  </w:style>
  <w:style w:type="table" w:styleId="a4">
    <w:name w:val="Table Grid"/>
    <w:basedOn w:val="a1"/>
    <w:uiPriority w:val="59"/>
    <w:rsid w:val="00215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AE33A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E33AA"/>
    <w:rPr>
      <w:sz w:val="18"/>
      <w:szCs w:val="18"/>
    </w:rPr>
  </w:style>
  <w:style w:type="paragraph" w:styleId="a6">
    <w:name w:val="footer"/>
    <w:basedOn w:val="a"/>
    <w:link w:val="Char1"/>
    <w:uiPriority w:val="99"/>
    <w:unhideWhenUsed/>
    <w:rsid w:val="00AE33AA"/>
    <w:pPr>
      <w:tabs>
        <w:tab w:val="center" w:pos="4153"/>
        <w:tab w:val="right" w:pos="8306"/>
      </w:tabs>
      <w:snapToGrid w:val="0"/>
      <w:jc w:val="left"/>
    </w:pPr>
    <w:rPr>
      <w:sz w:val="18"/>
      <w:szCs w:val="18"/>
    </w:rPr>
  </w:style>
  <w:style w:type="character" w:customStyle="1" w:styleId="Char1">
    <w:name w:val="页脚 Char"/>
    <w:basedOn w:val="a0"/>
    <w:link w:val="a6"/>
    <w:uiPriority w:val="99"/>
    <w:rsid w:val="00AE33AA"/>
    <w:rPr>
      <w:sz w:val="18"/>
      <w:szCs w:val="18"/>
    </w:rPr>
  </w:style>
  <w:style w:type="character" w:styleId="a7">
    <w:name w:val="Hyperlink"/>
    <w:uiPriority w:val="99"/>
    <w:rsid w:val="00AE33AA"/>
    <w:rPr>
      <w:color w:val="0000FF"/>
      <w:u w:val="single"/>
    </w:rPr>
  </w:style>
  <w:style w:type="paragraph" w:styleId="20">
    <w:name w:val="toc 2"/>
    <w:basedOn w:val="a"/>
    <w:next w:val="a"/>
    <w:autoRedefine/>
    <w:uiPriority w:val="39"/>
    <w:rsid w:val="00AE33AA"/>
    <w:pPr>
      <w:ind w:leftChars="200" w:left="420"/>
    </w:pPr>
    <w:rPr>
      <w:rFonts w:ascii="Times New Roman" w:eastAsia="宋体" w:hAnsi="Times New Roman" w:cs="Times New Roman"/>
      <w:szCs w:val="24"/>
    </w:rPr>
  </w:style>
  <w:style w:type="character" w:customStyle="1" w:styleId="1Char">
    <w:name w:val="标题 1 Char"/>
    <w:basedOn w:val="a0"/>
    <w:link w:val="1"/>
    <w:uiPriority w:val="9"/>
    <w:rsid w:val="00AE33AA"/>
    <w:rPr>
      <w:b/>
      <w:bCs/>
      <w:kern w:val="44"/>
      <w:sz w:val="44"/>
      <w:szCs w:val="44"/>
    </w:rPr>
  </w:style>
  <w:style w:type="paragraph" w:styleId="TOC">
    <w:name w:val="TOC Heading"/>
    <w:basedOn w:val="1"/>
    <w:next w:val="a"/>
    <w:uiPriority w:val="39"/>
    <w:unhideWhenUsed/>
    <w:qFormat/>
    <w:rsid w:val="00AE33AA"/>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styleId="a8">
    <w:name w:val="page number"/>
    <w:basedOn w:val="a0"/>
    <w:rsid w:val="00AE33AA"/>
  </w:style>
  <w:style w:type="character" w:customStyle="1" w:styleId="2Char">
    <w:name w:val="标题 2 Char"/>
    <w:basedOn w:val="a0"/>
    <w:link w:val="2"/>
    <w:rsid w:val="00AE33AA"/>
    <w:rPr>
      <w:rFonts w:ascii="Arial" w:eastAsia="黑体" w:hAnsi="Arial" w:cs="Times New Roman"/>
      <w:b/>
      <w:bCs/>
      <w:sz w:val="32"/>
      <w:szCs w:val="32"/>
    </w:rPr>
  </w:style>
  <w:style w:type="paragraph" w:styleId="a9">
    <w:name w:val="List Paragraph"/>
    <w:basedOn w:val="a"/>
    <w:uiPriority w:val="34"/>
    <w:qFormat/>
    <w:rsid w:val="00EB41D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B78FE-DA5A-4457-95BE-18D3F9B4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360</Words>
  <Characters>2058</Characters>
  <Application>Microsoft Office Word</Application>
  <DocSecurity>0</DocSecurity>
  <Lines>17</Lines>
  <Paragraphs>4</Paragraphs>
  <ScaleCrop>false</ScaleCrop>
  <Company>微软中国</Company>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chenjl</cp:lastModifiedBy>
  <cp:revision>14</cp:revision>
  <dcterms:created xsi:type="dcterms:W3CDTF">2019-01-23T02:12:00Z</dcterms:created>
  <dcterms:modified xsi:type="dcterms:W3CDTF">2019-02-20T08:24:00Z</dcterms:modified>
</cp:coreProperties>
</file>